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549F" w14:textId="77777777" w:rsidR="00327EE5" w:rsidRDefault="00327EE5" w:rsidP="005A6D61">
      <w:pPr>
        <w:pStyle w:val="NoSpacing"/>
      </w:pPr>
    </w:p>
    <w:p w14:paraId="7B32A62B" w14:textId="0C4CFFEB" w:rsidR="005A6D61" w:rsidRPr="005A6D61" w:rsidRDefault="005A6D61" w:rsidP="005A6D61">
      <w:pPr>
        <w:pStyle w:val="NoSpacing"/>
        <w:rPr>
          <w:rFonts w:asciiTheme="majorHAnsi" w:hAnsiTheme="majorHAnsi" w:cstheme="majorHAnsi"/>
          <w:b/>
          <w:bCs/>
        </w:rPr>
      </w:pPr>
      <w:proofErr w:type="spellStart"/>
      <w:r w:rsidRPr="005A6D61">
        <w:rPr>
          <w:rFonts w:asciiTheme="majorHAnsi" w:hAnsiTheme="majorHAnsi" w:cstheme="majorHAnsi"/>
          <w:b/>
          <w:bCs/>
        </w:rPr>
        <w:t>Poslovna</w:t>
      </w:r>
      <w:proofErr w:type="spellEnd"/>
      <w:r w:rsidRPr="005A6D6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5A6D61">
        <w:rPr>
          <w:rFonts w:asciiTheme="majorHAnsi" w:hAnsiTheme="majorHAnsi" w:cstheme="majorHAnsi"/>
          <w:b/>
          <w:bCs/>
        </w:rPr>
        <w:t>unija</w:t>
      </w:r>
      <w:proofErr w:type="spellEnd"/>
      <w:r w:rsidRPr="005A6D6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5A6D61">
        <w:rPr>
          <w:rFonts w:asciiTheme="majorHAnsi" w:hAnsiTheme="majorHAnsi" w:cstheme="majorHAnsi"/>
          <w:b/>
          <w:bCs/>
        </w:rPr>
        <w:t>Hrvatske</w:t>
      </w:r>
      <w:proofErr w:type="spellEnd"/>
      <w:r w:rsidRPr="005A6D61">
        <w:rPr>
          <w:rFonts w:asciiTheme="majorHAnsi" w:hAnsiTheme="majorHAnsi" w:cstheme="majorHAnsi"/>
          <w:b/>
          <w:bCs/>
        </w:rPr>
        <w:t xml:space="preserve"> B</w:t>
      </w:r>
      <w:r>
        <w:rPr>
          <w:rFonts w:asciiTheme="majorHAnsi" w:hAnsiTheme="majorHAnsi" w:cstheme="majorHAnsi"/>
          <w:b/>
          <w:bCs/>
        </w:rPr>
        <w:t>IZMIX</w:t>
      </w:r>
    </w:p>
    <w:p w14:paraId="611DB45C" w14:textId="02D8A90A" w:rsidR="005A6D61" w:rsidRPr="005A6D61" w:rsidRDefault="005A6D61" w:rsidP="005A6D61">
      <w:pPr>
        <w:pStyle w:val="NoSpacing"/>
        <w:rPr>
          <w:rFonts w:asciiTheme="majorHAnsi" w:hAnsiTheme="majorHAnsi" w:cstheme="majorHAnsi"/>
          <w:b/>
          <w:bCs/>
        </w:rPr>
      </w:pPr>
      <w:proofErr w:type="spellStart"/>
      <w:r w:rsidRPr="005A6D61">
        <w:rPr>
          <w:rFonts w:asciiTheme="majorHAnsi" w:hAnsiTheme="majorHAnsi" w:cstheme="majorHAnsi"/>
          <w:b/>
          <w:bCs/>
        </w:rPr>
        <w:t>Slavka</w:t>
      </w:r>
      <w:proofErr w:type="spellEnd"/>
      <w:r w:rsidRPr="005A6D6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5A6D61">
        <w:rPr>
          <w:rFonts w:asciiTheme="majorHAnsi" w:hAnsiTheme="majorHAnsi" w:cstheme="majorHAnsi"/>
          <w:b/>
          <w:bCs/>
        </w:rPr>
        <w:t>Batušića</w:t>
      </w:r>
      <w:proofErr w:type="spellEnd"/>
      <w:r w:rsidRPr="005A6D61">
        <w:rPr>
          <w:rFonts w:asciiTheme="majorHAnsi" w:hAnsiTheme="majorHAnsi" w:cstheme="majorHAnsi"/>
          <w:b/>
          <w:bCs/>
        </w:rPr>
        <w:t xml:space="preserve"> 41.</w:t>
      </w:r>
      <w:r>
        <w:rPr>
          <w:rFonts w:asciiTheme="majorHAnsi" w:hAnsiTheme="majorHAnsi" w:cstheme="majorHAnsi"/>
          <w:b/>
          <w:bCs/>
        </w:rPr>
        <w:t xml:space="preserve"> </w:t>
      </w:r>
      <w:r w:rsidRPr="005A6D61">
        <w:rPr>
          <w:rFonts w:asciiTheme="majorHAnsi" w:hAnsiTheme="majorHAnsi" w:cstheme="majorHAnsi"/>
          <w:b/>
          <w:bCs/>
        </w:rPr>
        <w:t xml:space="preserve">Zagreb </w:t>
      </w:r>
      <w:r w:rsidRPr="005A6D61">
        <w:rPr>
          <w:rFonts w:asciiTheme="majorHAnsi" w:hAnsiTheme="majorHAnsi" w:cstheme="majorHAnsi"/>
          <w:b/>
          <w:bCs/>
        </w:rPr>
        <w:tab/>
      </w:r>
    </w:p>
    <w:p w14:paraId="62C03372" w14:textId="5D88B298" w:rsidR="005A6D61" w:rsidRPr="005A6D61" w:rsidRDefault="005A6D61" w:rsidP="005A6D61">
      <w:pPr>
        <w:pStyle w:val="NoSpacing"/>
        <w:rPr>
          <w:rFonts w:asciiTheme="majorHAnsi" w:hAnsiTheme="majorHAnsi" w:cstheme="majorHAnsi"/>
          <w:b/>
          <w:bCs/>
        </w:rPr>
      </w:pPr>
      <w:r w:rsidRPr="005A6D61">
        <w:rPr>
          <w:rFonts w:asciiTheme="majorHAnsi" w:hAnsiTheme="majorHAnsi" w:cstheme="majorHAnsi"/>
          <w:b/>
          <w:bCs/>
        </w:rPr>
        <w:t>Zagreb, 1</w:t>
      </w:r>
      <w:r w:rsidR="00B8692E">
        <w:rPr>
          <w:rFonts w:asciiTheme="majorHAnsi" w:hAnsiTheme="majorHAnsi" w:cstheme="majorHAnsi"/>
          <w:b/>
          <w:bCs/>
        </w:rPr>
        <w:t>3</w:t>
      </w:r>
      <w:r w:rsidRPr="005A6D61">
        <w:rPr>
          <w:rFonts w:asciiTheme="majorHAnsi" w:hAnsiTheme="majorHAnsi" w:cstheme="majorHAnsi"/>
          <w:b/>
          <w:bCs/>
        </w:rPr>
        <w:t>.4.2026.</w:t>
      </w:r>
    </w:p>
    <w:p w14:paraId="63DF77B0" w14:textId="77777777" w:rsidR="005A6D61" w:rsidRPr="005A6D61" w:rsidRDefault="005A6D61" w:rsidP="005A6D61">
      <w:pPr>
        <w:pStyle w:val="NoSpacing"/>
        <w:rPr>
          <w:rFonts w:asciiTheme="majorHAnsi" w:hAnsiTheme="majorHAnsi" w:cstheme="majorHAnsi"/>
        </w:rPr>
      </w:pPr>
    </w:p>
    <w:p w14:paraId="604F3798" w14:textId="6850AC31" w:rsidR="00327EE5" w:rsidRPr="005A6D61" w:rsidRDefault="00B8692E" w:rsidP="005A6D61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5A6D61">
        <w:rPr>
          <w:rFonts w:asciiTheme="majorHAnsi" w:hAnsiTheme="majorHAnsi" w:cstheme="majorHAnsi"/>
          <w:b/>
          <w:bCs/>
        </w:rPr>
        <w:t>PROGRAM RADA UDRUGE</w:t>
      </w:r>
    </w:p>
    <w:p w14:paraId="5A14A845" w14:textId="77777777" w:rsidR="00327EE5" w:rsidRPr="005A6D61" w:rsidRDefault="00B8692E" w:rsidP="005A6D61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5A6D61">
        <w:rPr>
          <w:rFonts w:asciiTheme="majorHAnsi" w:hAnsiTheme="majorHAnsi" w:cstheme="majorHAnsi"/>
          <w:b/>
          <w:bCs/>
        </w:rPr>
        <w:t>POSLOVNA UNIJA HRVATSKE BIZZMIX</w:t>
      </w:r>
    </w:p>
    <w:p w14:paraId="6588480A" w14:textId="77777777" w:rsidR="00327EE5" w:rsidRPr="005A6D61" w:rsidRDefault="00B8692E" w:rsidP="005A6D61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5A6D61">
        <w:rPr>
          <w:rFonts w:asciiTheme="majorHAnsi" w:hAnsiTheme="majorHAnsi" w:cstheme="majorHAnsi"/>
          <w:b/>
          <w:bCs/>
        </w:rPr>
        <w:t>ZA 2026. GODINU</w:t>
      </w:r>
    </w:p>
    <w:p w14:paraId="384093D4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207410F2" w14:textId="0F8C77AB" w:rsidR="00327EE5" w:rsidRPr="005A6D61" w:rsidRDefault="00B8692E" w:rsidP="005A6D61">
      <w:pPr>
        <w:pStyle w:val="NoSpacing"/>
        <w:rPr>
          <w:rFonts w:asciiTheme="majorHAnsi" w:hAnsiTheme="majorHAnsi" w:cstheme="majorHAnsi"/>
        </w:rPr>
      </w:pPr>
      <w:r w:rsidRPr="005A6D61">
        <w:rPr>
          <w:rFonts w:asciiTheme="majorHAnsi" w:hAnsiTheme="majorHAnsi" w:cstheme="majorHAnsi"/>
        </w:rPr>
        <w:t xml:space="preserve">Na 1. </w:t>
      </w:r>
      <w:proofErr w:type="spellStart"/>
      <w:r w:rsidRPr="005A6D61">
        <w:rPr>
          <w:rFonts w:asciiTheme="majorHAnsi" w:hAnsiTheme="majorHAnsi" w:cstheme="majorHAnsi"/>
        </w:rPr>
        <w:t>sjednici</w:t>
      </w:r>
      <w:proofErr w:type="spellEnd"/>
      <w:r w:rsidRPr="005A6D61">
        <w:rPr>
          <w:rFonts w:asciiTheme="majorHAnsi" w:hAnsiTheme="majorHAnsi" w:cstheme="majorHAnsi"/>
        </w:rPr>
        <w:t xml:space="preserve"> </w:t>
      </w:r>
      <w:proofErr w:type="spellStart"/>
      <w:r w:rsidRPr="005A6D61">
        <w:rPr>
          <w:rFonts w:asciiTheme="majorHAnsi" w:hAnsiTheme="majorHAnsi" w:cstheme="majorHAnsi"/>
        </w:rPr>
        <w:t>održanoj</w:t>
      </w:r>
      <w:proofErr w:type="spellEnd"/>
      <w:r w:rsidRPr="005A6D61">
        <w:rPr>
          <w:rFonts w:asciiTheme="majorHAnsi" w:hAnsiTheme="majorHAnsi" w:cstheme="majorHAnsi"/>
        </w:rPr>
        <w:t xml:space="preserve"> 1</w:t>
      </w:r>
      <w:r>
        <w:rPr>
          <w:rFonts w:asciiTheme="majorHAnsi" w:hAnsiTheme="majorHAnsi" w:cstheme="majorHAnsi"/>
        </w:rPr>
        <w:t>3</w:t>
      </w:r>
      <w:r w:rsidRPr="005A6D61">
        <w:rPr>
          <w:rFonts w:asciiTheme="majorHAnsi" w:hAnsiTheme="majorHAnsi" w:cstheme="majorHAnsi"/>
        </w:rPr>
        <w:t>. travnja 2026. godine, Izvršni odbor donosi:</w:t>
      </w:r>
    </w:p>
    <w:p w14:paraId="1FBAE118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5F5A0CA4" w14:textId="00DCB7C2" w:rsidR="00327EE5" w:rsidRPr="005A6D61" w:rsidRDefault="00B8692E" w:rsidP="005A6D61">
      <w:pPr>
        <w:pStyle w:val="NoSpacing"/>
        <w:rPr>
          <w:rFonts w:asciiTheme="majorHAnsi" w:hAnsiTheme="majorHAnsi" w:cstheme="majorHAnsi"/>
        </w:rPr>
      </w:pPr>
      <w:r w:rsidRPr="005A6D61">
        <w:rPr>
          <w:rFonts w:asciiTheme="majorHAnsi" w:hAnsiTheme="majorHAnsi" w:cstheme="majorHAnsi"/>
        </w:rPr>
        <w:t xml:space="preserve">Udruga </w:t>
      </w:r>
      <w:proofErr w:type="spellStart"/>
      <w:r w:rsidRPr="005A6D61">
        <w:rPr>
          <w:rFonts w:asciiTheme="majorHAnsi" w:hAnsiTheme="majorHAnsi" w:cstheme="majorHAnsi"/>
        </w:rPr>
        <w:t>Poslovna</w:t>
      </w:r>
      <w:proofErr w:type="spellEnd"/>
      <w:r w:rsidRPr="005A6D61">
        <w:rPr>
          <w:rFonts w:asciiTheme="majorHAnsi" w:hAnsiTheme="majorHAnsi" w:cstheme="majorHAnsi"/>
        </w:rPr>
        <w:t xml:space="preserve"> </w:t>
      </w:r>
      <w:proofErr w:type="spellStart"/>
      <w:r w:rsidRPr="005A6D61">
        <w:rPr>
          <w:rFonts w:asciiTheme="majorHAnsi" w:hAnsiTheme="majorHAnsi" w:cstheme="majorHAnsi"/>
        </w:rPr>
        <w:t>unija</w:t>
      </w:r>
      <w:proofErr w:type="spellEnd"/>
      <w:r w:rsidRPr="005A6D61">
        <w:rPr>
          <w:rFonts w:asciiTheme="majorHAnsi" w:hAnsiTheme="majorHAnsi" w:cstheme="majorHAnsi"/>
        </w:rPr>
        <w:t xml:space="preserve"> </w:t>
      </w:r>
      <w:proofErr w:type="spellStart"/>
      <w:r w:rsidRPr="005A6D61">
        <w:rPr>
          <w:rFonts w:asciiTheme="majorHAnsi" w:hAnsiTheme="majorHAnsi" w:cstheme="majorHAnsi"/>
        </w:rPr>
        <w:t>Hrvatske</w:t>
      </w:r>
      <w:proofErr w:type="spellEnd"/>
      <w:r w:rsidRPr="005A6D61">
        <w:rPr>
          <w:rFonts w:asciiTheme="majorHAnsi" w:hAnsiTheme="majorHAnsi" w:cstheme="majorHAnsi"/>
        </w:rPr>
        <w:t xml:space="preserve"> B</w:t>
      </w:r>
      <w:r w:rsidR="005A6D61" w:rsidRPr="005A6D61">
        <w:rPr>
          <w:rFonts w:asciiTheme="majorHAnsi" w:hAnsiTheme="majorHAnsi" w:cstheme="majorHAnsi"/>
        </w:rPr>
        <w:t>IZMIX</w:t>
      </w:r>
      <w:r w:rsidRPr="005A6D61">
        <w:rPr>
          <w:rFonts w:asciiTheme="majorHAnsi" w:hAnsiTheme="majorHAnsi" w:cstheme="majorHAnsi"/>
        </w:rPr>
        <w:t xml:space="preserve"> u 2026. godini usmjerava svoje djelovanje na </w:t>
      </w:r>
      <w:r w:rsidRPr="005A6D61">
        <w:rPr>
          <w:rFonts w:asciiTheme="majorHAnsi" w:hAnsiTheme="majorHAnsi" w:cstheme="majorHAnsi"/>
        </w:rPr>
        <w:t>edukaciju građana, promicanje zdravih životnih navika, izdavačku djelatnost te organizaciju javnih događanja i stručnih okupljanja.</w:t>
      </w:r>
    </w:p>
    <w:p w14:paraId="1CA3CEE4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5344B61A" w14:textId="77777777" w:rsidR="00327EE5" w:rsidRPr="005A6D61" w:rsidRDefault="00B8692E" w:rsidP="005A6D61">
      <w:pPr>
        <w:pStyle w:val="NoSpacing"/>
        <w:rPr>
          <w:rFonts w:asciiTheme="majorHAnsi" w:hAnsiTheme="majorHAnsi" w:cstheme="majorHAnsi"/>
          <w:b/>
          <w:bCs/>
        </w:rPr>
      </w:pPr>
      <w:r w:rsidRPr="005A6D61">
        <w:rPr>
          <w:rFonts w:asciiTheme="majorHAnsi" w:hAnsiTheme="majorHAnsi" w:cstheme="majorHAnsi"/>
          <w:b/>
          <w:bCs/>
        </w:rPr>
        <w:t>PODRUČJA DJELOVANJA U 2026.</w:t>
      </w:r>
    </w:p>
    <w:p w14:paraId="0E0AE2E8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52AFA17E" w14:textId="0102816A" w:rsidR="00327EE5" w:rsidRPr="00784B60" w:rsidRDefault="00B8692E" w:rsidP="005A6D61">
      <w:pPr>
        <w:pStyle w:val="NoSpacing"/>
        <w:rPr>
          <w:rFonts w:asciiTheme="majorHAnsi" w:hAnsiTheme="majorHAnsi" w:cstheme="majorHAnsi"/>
          <w:b/>
          <w:bCs/>
        </w:rPr>
      </w:pPr>
      <w:r w:rsidRPr="00784B60">
        <w:rPr>
          <w:rFonts w:asciiTheme="majorHAnsi" w:hAnsiTheme="majorHAnsi" w:cstheme="majorHAnsi"/>
          <w:b/>
          <w:bCs/>
        </w:rPr>
        <w:t>1. EDUKACIJE, TRIBINE I JAVNA DOGAĐANJA</w:t>
      </w:r>
    </w:p>
    <w:p w14:paraId="582B64F9" w14:textId="054521DC" w:rsidR="005A6D61" w:rsidRPr="005A6D61" w:rsidRDefault="005A6D61" w:rsidP="005A6D61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</w:t>
      </w:r>
    </w:p>
    <w:p w14:paraId="36D335FE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2FE20241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Udruga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provodi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edukativni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projekt</w:t>
      </w:r>
      <w:proofErr w:type="spellEnd"/>
      <w:r w:rsidRPr="00784B60">
        <w:rPr>
          <w:rFonts w:asciiTheme="majorHAnsi" w:hAnsiTheme="majorHAnsi" w:cstheme="majorHAnsi"/>
        </w:rPr>
        <w:t xml:space="preserve"> „</w:t>
      </w:r>
      <w:proofErr w:type="spellStart"/>
      <w:r w:rsidRPr="00784B60">
        <w:rPr>
          <w:rFonts w:asciiTheme="majorHAnsi" w:hAnsiTheme="majorHAnsi" w:cstheme="majorHAnsi"/>
        </w:rPr>
        <w:t>Izgubi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proofErr w:type="gramStart"/>
      <w:r w:rsidRPr="00784B60">
        <w:rPr>
          <w:rFonts w:asciiTheme="majorHAnsi" w:hAnsiTheme="majorHAnsi" w:cstheme="majorHAnsi"/>
        </w:rPr>
        <w:t>zadrži</w:t>
      </w:r>
      <w:proofErr w:type="spellEnd"/>
      <w:r w:rsidRPr="00784B60">
        <w:rPr>
          <w:rFonts w:asciiTheme="majorHAnsi" w:hAnsiTheme="majorHAnsi" w:cstheme="majorHAnsi"/>
        </w:rPr>
        <w:t>!“</w:t>
      </w:r>
      <w:proofErr w:type="gramEnd"/>
      <w:r w:rsidRPr="00784B60">
        <w:rPr>
          <w:rFonts w:asciiTheme="majorHAnsi" w:hAnsiTheme="majorHAnsi" w:cstheme="majorHAnsi"/>
        </w:rPr>
        <w:t xml:space="preserve">, koji </w:t>
      </w:r>
      <w:proofErr w:type="spellStart"/>
      <w:r w:rsidRPr="00784B60">
        <w:rPr>
          <w:rFonts w:asciiTheme="majorHAnsi" w:hAnsiTheme="majorHAnsi" w:cstheme="majorHAnsi"/>
        </w:rPr>
        <w:t>predstavlja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temeljni</w:t>
      </w:r>
      <w:proofErr w:type="spellEnd"/>
      <w:r w:rsidRPr="00784B60">
        <w:rPr>
          <w:rFonts w:asciiTheme="majorHAnsi" w:hAnsiTheme="majorHAnsi" w:cstheme="majorHAnsi"/>
        </w:rPr>
        <w:t xml:space="preserve"> program </w:t>
      </w:r>
      <w:proofErr w:type="spellStart"/>
      <w:r w:rsidRPr="00784B60">
        <w:rPr>
          <w:rFonts w:asciiTheme="majorHAnsi" w:hAnsiTheme="majorHAnsi" w:cstheme="majorHAnsi"/>
        </w:rPr>
        <w:t>javnog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djelovanja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usmjeren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podizanje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svijesti</w:t>
      </w:r>
      <w:proofErr w:type="spellEnd"/>
      <w:r w:rsidRPr="00784B60">
        <w:rPr>
          <w:rFonts w:asciiTheme="majorHAnsi" w:hAnsiTheme="majorHAnsi" w:cstheme="majorHAnsi"/>
        </w:rPr>
        <w:t xml:space="preserve"> o </w:t>
      </w:r>
      <w:proofErr w:type="spellStart"/>
      <w:r w:rsidRPr="00784B60">
        <w:rPr>
          <w:rFonts w:asciiTheme="majorHAnsi" w:hAnsiTheme="majorHAnsi" w:cstheme="majorHAnsi"/>
        </w:rPr>
        <w:t>pravilnoj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prehrani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kontroli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tjelesne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težine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usvajanju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zdravih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životnih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navika</w:t>
      </w:r>
      <w:proofErr w:type="spellEnd"/>
      <w:r w:rsidRPr="00784B60">
        <w:rPr>
          <w:rFonts w:asciiTheme="majorHAnsi" w:hAnsiTheme="majorHAnsi" w:cstheme="majorHAnsi"/>
        </w:rPr>
        <w:t>.</w:t>
      </w:r>
    </w:p>
    <w:p w14:paraId="0C7D4CBC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3DF588F6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Tijekom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dosadašnjeg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rada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održane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su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besplatne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tribine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diljem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Republike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Hrvatske</w:t>
      </w:r>
      <w:proofErr w:type="spellEnd"/>
      <w:r w:rsidRPr="00784B60">
        <w:rPr>
          <w:rFonts w:asciiTheme="majorHAnsi" w:hAnsiTheme="majorHAnsi" w:cstheme="majorHAnsi"/>
        </w:rPr>
        <w:t xml:space="preserve"> (Rijeka, </w:t>
      </w:r>
      <w:proofErr w:type="spellStart"/>
      <w:r w:rsidRPr="00784B60">
        <w:rPr>
          <w:rFonts w:asciiTheme="majorHAnsi" w:hAnsiTheme="majorHAnsi" w:cstheme="majorHAnsi"/>
        </w:rPr>
        <w:t>Samobor</w:t>
      </w:r>
      <w:proofErr w:type="spellEnd"/>
      <w:r w:rsidRPr="00784B60">
        <w:rPr>
          <w:rFonts w:asciiTheme="majorHAnsi" w:hAnsiTheme="majorHAnsi" w:cstheme="majorHAnsi"/>
        </w:rPr>
        <w:t xml:space="preserve">, Karlovac, Zagreb, Rovinj, </w:t>
      </w:r>
      <w:proofErr w:type="spellStart"/>
      <w:r w:rsidRPr="00784B60">
        <w:rPr>
          <w:rFonts w:asciiTheme="majorHAnsi" w:hAnsiTheme="majorHAnsi" w:cstheme="majorHAnsi"/>
        </w:rPr>
        <w:t>Zabok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Umag</w:t>
      </w:r>
      <w:proofErr w:type="spellEnd"/>
      <w:r w:rsidRPr="00784B60">
        <w:rPr>
          <w:rFonts w:asciiTheme="majorHAnsi" w:hAnsiTheme="majorHAnsi" w:cstheme="majorHAnsi"/>
        </w:rPr>
        <w:t xml:space="preserve">, Poreč, </w:t>
      </w:r>
      <w:proofErr w:type="spellStart"/>
      <w:r w:rsidRPr="00784B60">
        <w:rPr>
          <w:rFonts w:asciiTheme="majorHAnsi" w:hAnsiTheme="majorHAnsi" w:cstheme="majorHAnsi"/>
        </w:rPr>
        <w:t>Pazin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Koprivnica</w:t>
      </w:r>
      <w:proofErr w:type="spellEnd"/>
      <w:r w:rsidRPr="00784B60">
        <w:rPr>
          <w:rFonts w:asciiTheme="majorHAnsi" w:hAnsiTheme="majorHAnsi" w:cstheme="majorHAnsi"/>
        </w:rPr>
        <w:t xml:space="preserve">, Pula, </w:t>
      </w:r>
      <w:proofErr w:type="spellStart"/>
      <w:r w:rsidRPr="00784B60">
        <w:rPr>
          <w:rFonts w:asciiTheme="majorHAnsi" w:hAnsiTheme="majorHAnsi" w:cstheme="majorHAnsi"/>
        </w:rPr>
        <w:t>Omiš</w:t>
      </w:r>
      <w:proofErr w:type="spellEnd"/>
      <w:r w:rsidRPr="00784B60">
        <w:rPr>
          <w:rFonts w:asciiTheme="majorHAnsi" w:hAnsiTheme="majorHAnsi" w:cstheme="majorHAnsi"/>
        </w:rPr>
        <w:t xml:space="preserve">, Sisak, </w:t>
      </w:r>
      <w:proofErr w:type="spellStart"/>
      <w:r w:rsidRPr="00784B60">
        <w:rPr>
          <w:rFonts w:asciiTheme="majorHAnsi" w:hAnsiTheme="majorHAnsi" w:cstheme="majorHAnsi"/>
        </w:rPr>
        <w:t>Đakovo</w:t>
      </w:r>
      <w:proofErr w:type="spellEnd"/>
      <w:r w:rsidRPr="00784B60">
        <w:rPr>
          <w:rFonts w:asciiTheme="majorHAnsi" w:hAnsiTheme="majorHAnsi" w:cstheme="majorHAnsi"/>
        </w:rPr>
        <w:t xml:space="preserve">, Novi </w:t>
      </w:r>
      <w:proofErr w:type="spellStart"/>
      <w:r w:rsidRPr="00784B60">
        <w:rPr>
          <w:rFonts w:asciiTheme="majorHAnsi" w:hAnsiTheme="majorHAnsi" w:cstheme="majorHAnsi"/>
        </w:rPr>
        <w:t>Vinodolski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Kostrena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Gospić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Ogulin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Velika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Gorica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Zaprešić</w:t>
      </w:r>
      <w:proofErr w:type="spellEnd"/>
      <w:r w:rsidRPr="00784B60">
        <w:rPr>
          <w:rFonts w:asciiTheme="majorHAnsi" w:hAnsiTheme="majorHAnsi" w:cstheme="majorHAnsi"/>
        </w:rPr>
        <w:t xml:space="preserve">, Ivanić Grad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Otočac</w:t>
      </w:r>
      <w:proofErr w:type="spellEnd"/>
      <w:r w:rsidRPr="00784B60">
        <w:rPr>
          <w:rFonts w:asciiTheme="majorHAnsi" w:hAnsiTheme="majorHAnsi" w:cstheme="majorHAnsi"/>
        </w:rPr>
        <w:t xml:space="preserve">), </w:t>
      </w:r>
      <w:proofErr w:type="spellStart"/>
      <w:r w:rsidRPr="00784B60">
        <w:rPr>
          <w:rFonts w:asciiTheme="majorHAnsi" w:hAnsiTheme="majorHAnsi" w:cstheme="majorHAnsi"/>
        </w:rPr>
        <w:t>čime</w:t>
      </w:r>
      <w:proofErr w:type="spellEnd"/>
      <w:r w:rsidRPr="00784B60">
        <w:rPr>
          <w:rFonts w:asciiTheme="majorHAnsi" w:hAnsiTheme="majorHAnsi" w:cstheme="majorHAnsi"/>
        </w:rPr>
        <w:t xml:space="preserve"> je </w:t>
      </w:r>
      <w:proofErr w:type="spellStart"/>
      <w:r w:rsidRPr="00784B60">
        <w:rPr>
          <w:rFonts w:asciiTheme="majorHAnsi" w:hAnsiTheme="majorHAnsi" w:cstheme="majorHAnsi"/>
        </w:rPr>
        <w:t>ostvarena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značajna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prisutnost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nacionalnoj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razini</w:t>
      </w:r>
      <w:proofErr w:type="spellEnd"/>
      <w:r w:rsidRPr="00784B60">
        <w:rPr>
          <w:rFonts w:asciiTheme="majorHAnsi" w:hAnsiTheme="majorHAnsi" w:cstheme="majorHAnsi"/>
        </w:rPr>
        <w:t>.</w:t>
      </w:r>
    </w:p>
    <w:p w14:paraId="0F9415D8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3F16B618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Tribine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su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koncipirane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kao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interaktivna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edukativna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predavanja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prilagođena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široj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javnosti</w:t>
      </w:r>
      <w:proofErr w:type="spellEnd"/>
      <w:r w:rsidRPr="00784B60">
        <w:rPr>
          <w:rFonts w:asciiTheme="majorHAnsi" w:hAnsiTheme="majorHAnsi" w:cstheme="majorHAnsi"/>
        </w:rPr>
        <w:t xml:space="preserve">, s </w:t>
      </w:r>
      <w:proofErr w:type="spellStart"/>
      <w:r w:rsidRPr="00784B60">
        <w:rPr>
          <w:rFonts w:asciiTheme="majorHAnsi" w:hAnsiTheme="majorHAnsi" w:cstheme="majorHAnsi"/>
        </w:rPr>
        <w:t>naglaskom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praktične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savjete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primjenjiva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znanja</w:t>
      </w:r>
      <w:proofErr w:type="spellEnd"/>
      <w:r w:rsidRPr="00784B60">
        <w:rPr>
          <w:rFonts w:asciiTheme="majorHAnsi" w:hAnsiTheme="majorHAnsi" w:cstheme="majorHAnsi"/>
        </w:rPr>
        <w:t>.</w:t>
      </w:r>
    </w:p>
    <w:p w14:paraId="65547A27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74DF1649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Ciljevi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provedbe</w:t>
      </w:r>
      <w:proofErr w:type="spellEnd"/>
      <w:r w:rsidRPr="00784B60">
        <w:rPr>
          <w:rFonts w:asciiTheme="majorHAnsi" w:hAnsiTheme="majorHAnsi" w:cstheme="majorHAnsi"/>
        </w:rPr>
        <w:t>:</w:t>
      </w:r>
    </w:p>
    <w:p w14:paraId="2D66F2D8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617F19EA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podizanje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svijesti</w:t>
      </w:r>
      <w:proofErr w:type="spellEnd"/>
      <w:r w:rsidRPr="00784B60">
        <w:rPr>
          <w:rFonts w:asciiTheme="majorHAnsi" w:hAnsiTheme="majorHAnsi" w:cstheme="majorHAnsi"/>
        </w:rPr>
        <w:t xml:space="preserve"> o </w:t>
      </w:r>
      <w:proofErr w:type="spellStart"/>
      <w:r w:rsidRPr="00784B60">
        <w:rPr>
          <w:rFonts w:asciiTheme="majorHAnsi" w:hAnsiTheme="majorHAnsi" w:cstheme="majorHAnsi"/>
        </w:rPr>
        <w:t>problemu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pretilosti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nepravilne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prehrane</w:t>
      </w:r>
      <w:proofErr w:type="spellEnd"/>
    </w:p>
    <w:p w14:paraId="641210DB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edukacija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građana</w:t>
      </w:r>
      <w:proofErr w:type="spellEnd"/>
      <w:r w:rsidRPr="00784B60">
        <w:rPr>
          <w:rFonts w:asciiTheme="majorHAnsi" w:hAnsiTheme="majorHAnsi" w:cstheme="majorHAnsi"/>
        </w:rPr>
        <w:t xml:space="preserve"> o </w:t>
      </w:r>
      <w:proofErr w:type="spellStart"/>
      <w:r w:rsidRPr="00784B60">
        <w:rPr>
          <w:rFonts w:asciiTheme="majorHAnsi" w:hAnsiTheme="majorHAnsi" w:cstheme="majorHAnsi"/>
        </w:rPr>
        <w:t>osnovama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uravnotežene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prehrane</w:t>
      </w:r>
      <w:proofErr w:type="spellEnd"/>
    </w:p>
    <w:p w14:paraId="241D7C26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poticanje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promjene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životnih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navika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kroz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dugoročno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održive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metode</w:t>
      </w:r>
      <w:proofErr w:type="spellEnd"/>
    </w:p>
    <w:p w14:paraId="1A308870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osnaživanje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pojedinaca</w:t>
      </w:r>
      <w:proofErr w:type="spellEnd"/>
      <w:r w:rsidRPr="00784B60">
        <w:rPr>
          <w:rFonts w:asciiTheme="majorHAnsi" w:hAnsiTheme="majorHAnsi" w:cstheme="majorHAnsi"/>
        </w:rPr>
        <w:t xml:space="preserve"> za </w:t>
      </w:r>
      <w:proofErr w:type="spellStart"/>
      <w:r w:rsidRPr="00784B60">
        <w:rPr>
          <w:rFonts w:asciiTheme="majorHAnsi" w:hAnsiTheme="majorHAnsi" w:cstheme="majorHAnsi"/>
        </w:rPr>
        <w:t>samostalno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donošenje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zdravijih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odluka</w:t>
      </w:r>
      <w:proofErr w:type="spellEnd"/>
    </w:p>
    <w:p w14:paraId="52EEE0DE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3817A0FA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7D876C3C" w14:textId="29DE557D" w:rsidR="00327EE5" w:rsidRPr="00784B60" w:rsidRDefault="00B8692E" w:rsidP="005A6D61">
      <w:pPr>
        <w:pStyle w:val="NoSpacing"/>
        <w:rPr>
          <w:rFonts w:asciiTheme="majorHAnsi" w:hAnsiTheme="majorHAnsi" w:cstheme="majorHAnsi"/>
          <w:b/>
          <w:bCs/>
        </w:rPr>
      </w:pPr>
      <w:r w:rsidRPr="00784B60">
        <w:rPr>
          <w:rFonts w:asciiTheme="majorHAnsi" w:hAnsiTheme="majorHAnsi" w:cstheme="majorHAnsi"/>
          <w:b/>
          <w:bCs/>
        </w:rPr>
        <w:t xml:space="preserve">2. </w:t>
      </w:r>
      <w:r w:rsidR="00784B60" w:rsidRPr="00784B60">
        <w:rPr>
          <w:rFonts w:asciiTheme="majorHAnsi" w:hAnsiTheme="majorHAnsi" w:cstheme="majorHAnsi"/>
          <w:b/>
          <w:bCs/>
        </w:rPr>
        <w:t>RADIONICE I PRAKTIČNA EDUKACIJA</w:t>
      </w:r>
    </w:p>
    <w:p w14:paraId="0BB3BA02" w14:textId="647085CC" w:rsidR="005A6D61" w:rsidRPr="005A6D61" w:rsidRDefault="005A6D61" w:rsidP="005A6D61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14:paraId="4F503CB2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170D1063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Udruga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provodi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strukturirane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edukativne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radionice</w:t>
      </w:r>
      <w:proofErr w:type="spellEnd"/>
      <w:r w:rsidRPr="00784B60">
        <w:rPr>
          <w:rFonts w:asciiTheme="majorHAnsi" w:hAnsiTheme="majorHAnsi" w:cstheme="majorHAnsi"/>
        </w:rPr>
        <w:t xml:space="preserve"> s </w:t>
      </w:r>
      <w:proofErr w:type="spellStart"/>
      <w:r w:rsidRPr="00784B60">
        <w:rPr>
          <w:rFonts w:asciiTheme="majorHAnsi" w:hAnsiTheme="majorHAnsi" w:cstheme="majorHAnsi"/>
        </w:rPr>
        <w:t>ciljem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praktične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primjene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znanja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stečenog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kroz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tribine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publikacije</w:t>
      </w:r>
      <w:proofErr w:type="spellEnd"/>
      <w:r w:rsidRPr="00784B60">
        <w:rPr>
          <w:rFonts w:asciiTheme="majorHAnsi" w:hAnsiTheme="majorHAnsi" w:cstheme="majorHAnsi"/>
        </w:rPr>
        <w:t>.</w:t>
      </w:r>
    </w:p>
    <w:p w14:paraId="6B3A7071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3BF89986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Radionica</w:t>
      </w:r>
      <w:proofErr w:type="spellEnd"/>
      <w:r w:rsidRPr="00784B60">
        <w:rPr>
          <w:rFonts w:asciiTheme="majorHAnsi" w:hAnsiTheme="majorHAnsi" w:cstheme="majorHAnsi"/>
        </w:rPr>
        <w:t>: „</w:t>
      </w:r>
      <w:proofErr w:type="spellStart"/>
      <w:r w:rsidRPr="00784B60">
        <w:rPr>
          <w:rFonts w:asciiTheme="majorHAnsi" w:hAnsiTheme="majorHAnsi" w:cstheme="majorHAnsi"/>
        </w:rPr>
        <w:t>Izgubi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zadrži</w:t>
      </w:r>
      <w:proofErr w:type="spellEnd"/>
      <w:r w:rsidRPr="00784B60">
        <w:rPr>
          <w:rFonts w:asciiTheme="majorHAnsi" w:hAnsiTheme="majorHAnsi" w:cstheme="majorHAnsi"/>
        </w:rPr>
        <w:t xml:space="preserve">! – </w:t>
      </w:r>
      <w:proofErr w:type="spellStart"/>
      <w:r w:rsidRPr="00784B60">
        <w:rPr>
          <w:rFonts w:asciiTheme="majorHAnsi" w:hAnsiTheme="majorHAnsi" w:cstheme="majorHAnsi"/>
        </w:rPr>
        <w:t>Kuhaj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zdravo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broji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784B60">
        <w:rPr>
          <w:rFonts w:asciiTheme="majorHAnsi" w:hAnsiTheme="majorHAnsi" w:cstheme="majorHAnsi"/>
        </w:rPr>
        <w:t>pametno</w:t>
      </w:r>
      <w:proofErr w:type="spellEnd"/>
      <w:r w:rsidRPr="00784B60">
        <w:rPr>
          <w:rFonts w:asciiTheme="majorHAnsi" w:hAnsiTheme="majorHAnsi" w:cstheme="majorHAnsi"/>
        </w:rPr>
        <w:t>“</w:t>
      </w:r>
      <w:proofErr w:type="gramEnd"/>
    </w:p>
    <w:p w14:paraId="4B266C4A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1C153F15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lastRenderedPageBreak/>
        <w:t>Radionica</w:t>
      </w:r>
      <w:proofErr w:type="spellEnd"/>
      <w:r w:rsidRPr="00784B60">
        <w:rPr>
          <w:rFonts w:asciiTheme="majorHAnsi" w:hAnsiTheme="majorHAnsi" w:cstheme="majorHAnsi"/>
        </w:rPr>
        <w:t xml:space="preserve"> je </w:t>
      </w:r>
      <w:proofErr w:type="spellStart"/>
      <w:r w:rsidRPr="00784B60">
        <w:rPr>
          <w:rFonts w:asciiTheme="majorHAnsi" w:hAnsiTheme="majorHAnsi" w:cstheme="majorHAnsi"/>
        </w:rPr>
        <w:t>usmjerena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praktično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učenje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pripreme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obroka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uz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razumijevanje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kalorijske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nutritivne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vrijednosti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hrane</w:t>
      </w:r>
      <w:proofErr w:type="spellEnd"/>
      <w:r w:rsidRPr="00784B60">
        <w:rPr>
          <w:rFonts w:asciiTheme="majorHAnsi" w:hAnsiTheme="majorHAnsi" w:cstheme="majorHAnsi"/>
        </w:rPr>
        <w:t>.</w:t>
      </w:r>
    </w:p>
    <w:p w14:paraId="7621C731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08E39658" w14:textId="00683420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Cijena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sudjelovanja</w:t>
      </w:r>
      <w:proofErr w:type="spellEnd"/>
      <w:r w:rsidRPr="00784B60">
        <w:rPr>
          <w:rFonts w:asciiTheme="majorHAnsi" w:hAnsiTheme="majorHAnsi" w:cstheme="majorHAnsi"/>
        </w:rPr>
        <w:t>: 80 €</w:t>
      </w:r>
    </w:p>
    <w:p w14:paraId="1E0B650B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36301DE1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Pokazna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radionica</w:t>
      </w:r>
      <w:proofErr w:type="spellEnd"/>
    </w:p>
    <w:p w14:paraId="6EF71422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17CC3C90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Namijenjena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široj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publici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kao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uvod</w:t>
      </w:r>
      <w:proofErr w:type="spellEnd"/>
      <w:r w:rsidRPr="00784B60">
        <w:rPr>
          <w:rFonts w:asciiTheme="majorHAnsi" w:hAnsiTheme="majorHAnsi" w:cstheme="majorHAnsi"/>
        </w:rPr>
        <w:t xml:space="preserve"> u </w:t>
      </w:r>
      <w:proofErr w:type="spellStart"/>
      <w:r w:rsidRPr="00784B60">
        <w:rPr>
          <w:rFonts w:asciiTheme="majorHAnsi" w:hAnsiTheme="majorHAnsi" w:cstheme="majorHAnsi"/>
        </w:rPr>
        <w:t>pravilnu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prehranu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osnovne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principe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balansiranja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obroka</w:t>
      </w:r>
      <w:proofErr w:type="spellEnd"/>
      <w:r w:rsidRPr="00784B60">
        <w:rPr>
          <w:rFonts w:asciiTheme="majorHAnsi" w:hAnsiTheme="majorHAnsi" w:cstheme="majorHAnsi"/>
        </w:rPr>
        <w:t>.</w:t>
      </w:r>
    </w:p>
    <w:p w14:paraId="113C1C7C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4A1D6F0D" w14:textId="16EA9D91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Cijena</w:t>
      </w:r>
      <w:proofErr w:type="spellEnd"/>
      <w:r w:rsidRPr="00784B60">
        <w:rPr>
          <w:rFonts w:asciiTheme="majorHAnsi" w:hAnsiTheme="majorHAnsi" w:cstheme="majorHAnsi"/>
        </w:rPr>
        <w:t>: 30 €</w:t>
      </w:r>
    </w:p>
    <w:p w14:paraId="663A33CA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61E1C611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Ciljevi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radionica</w:t>
      </w:r>
      <w:proofErr w:type="spellEnd"/>
      <w:r w:rsidRPr="00784B60">
        <w:rPr>
          <w:rFonts w:asciiTheme="majorHAnsi" w:hAnsiTheme="majorHAnsi" w:cstheme="majorHAnsi"/>
        </w:rPr>
        <w:t>:</w:t>
      </w:r>
    </w:p>
    <w:p w14:paraId="2D78536B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7C24F028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razvoj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praktičnih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vještina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pripreme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obroka</w:t>
      </w:r>
      <w:proofErr w:type="spellEnd"/>
    </w:p>
    <w:p w14:paraId="301E28E4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razumijevanje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makronutrijenata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kalorijskog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unosa</w:t>
      </w:r>
      <w:proofErr w:type="spellEnd"/>
    </w:p>
    <w:p w14:paraId="10137E22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primjena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znanja</w:t>
      </w:r>
      <w:proofErr w:type="spellEnd"/>
      <w:r w:rsidRPr="00784B60">
        <w:rPr>
          <w:rFonts w:asciiTheme="majorHAnsi" w:hAnsiTheme="majorHAnsi" w:cstheme="majorHAnsi"/>
        </w:rPr>
        <w:t xml:space="preserve"> u </w:t>
      </w:r>
      <w:proofErr w:type="spellStart"/>
      <w:r w:rsidRPr="00784B60">
        <w:rPr>
          <w:rFonts w:asciiTheme="majorHAnsi" w:hAnsiTheme="majorHAnsi" w:cstheme="majorHAnsi"/>
        </w:rPr>
        <w:t>svakodnevnom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životu</w:t>
      </w:r>
      <w:proofErr w:type="spellEnd"/>
    </w:p>
    <w:p w14:paraId="56DAA6E2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smanjenje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pogrešnih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prehrambenih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navika</w:t>
      </w:r>
      <w:proofErr w:type="spellEnd"/>
    </w:p>
    <w:p w14:paraId="1D40FF59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6190CB9A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r w:rsidRPr="00784B60">
        <w:rPr>
          <w:rFonts w:asciiTheme="majorHAnsi" w:hAnsiTheme="majorHAnsi" w:cstheme="majorHAnsi"/>
        </w:rPr>
        <w:t xml:space="preserve">Plan za 2026. </w:t>
      </w:r>
      <w:proofErr w:type="spellStart"/>
      <w:r w:rsidRPr="00784B60">
        <w:rPr>
          <w:rFonts w:asciiTheme="majorHAnsi" w:hAnsiTheme="majorHAnsi" w:cstheme="majorHAnsi"/>
        </w:rPr>
        <w:t>godinu</w:t>
      </w:r>
      <w:proofErr w:type="spellEnd"/>
      <w:r w:rsidRPr="00784B60">
        <w:rPr>
          <w:rFonts w:asciiTheme="majorHAnsi" w:hAnsiTheme="majorHAnsi" w:cstheme="majorHAnsi"/>
        </w:rPr>
        <w:t>:</w:t>
      </w:r>
    </w:p>
    <w:p w14:paraId="0ADFBDB9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447E0F77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organizacija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radionica</w:t>
      </w:r>
      <w:proofErr w:type="spellEnd"/>
      <w:r w:rsidRPr="00784B60">
        <w:rPr>
          <w:rFonts w:asciiTheme="majorHAnsi" w:hAnsiTheme="majorHAnsi" w:cstheme="majorHAnsi"/>
        </w:rPr>
        <w:t xml:space="preserve"> u </w:t>
      </w:r>
      <w:proofErr w:type="spellStart"/>
      <w:r w:rsidRPr="00784B60">
        <w:rPr>
          <w:rFonts w:asciiTheme="majorHAnsi" w:hAnsiTheme="majorHAnsi" w:cstheme="majorHAnsi"/>
        </w:rPr>
        <w:t>Zagrebu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Rijeci</w:t>
      </w:r>
      <w:proofErr w:type="spellEnd"/>
    </w:p>
    <w:p w14:paraId="332416FB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širenje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programa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druge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gradove</w:t>
      </w:r>
      <w:proofErr w:type="spellEnd"/>
    </w:p>
    <w:p w14:paraId="153797F2" w14:textId="77777777" w:rsid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razvoj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novih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edukativnih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formata</w:t>
      </w:r>
      <w:proofErr w:type="spellEnd"/>
    </w:p>
    <w:p w14:paraId="1DF20985" w14:textId="77777777" w:rsid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385A8E44" w14:textId="77777777" w:rsid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5319FAB6" w14:textId="6963E524" w:rsidR="00327EE5" w:rsidRPr="00784B60" w:rsidRDefault="00B8692E" w:rsidP="00784B60">
      <w:pPr>
        <w:pStyle w:val="NoSpacing"/>
        <w:rPr>
          <w:rFonts w:asciiTheme="majorHAnsi" w:hAnsiTheme="majorHAnsi" w:cstheme="majorHAnsi"/>
          <w:b/>
          <w:bCs/>
        </w:rPr>
      </w:pPr>
      <w:r w:rsidRPr="00784B60">
        <w:rPr>
          <w:rFonts w:asciiTheme="majorHAnsi" w:hAnsiTheme="majorHAnsi" w:cstheme="majorHAnsi"/>
          <w:b/>
          <w:bCs/>
        </w:rPr>
        <w:t>3. IZDAVAČKA DJELATNOST</w:t>
      </w:r>
    </w:p>
    <w:p w14:paraId="1DDA6C4A" w14:textId="78E31F1D" w:rsidR="005A6D61" w:rsidRPr="005A6D61" w:rsidRDefault="005A6D61" w:rsidP="005A6D61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</w:t>
      </w:r>
    </w:p>
    <w:p w14:paraId="26B400CB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7177F4CD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Izdavačka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djelatnost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predstavlja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jedan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od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ključnih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strateških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pravaca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Udruge</w:t>
      </w:r>
      <w:proofErr w:type="spellEnd"/>
      <w:r w:rsidRPr="00784B60">
        <w:rPr>
          <w:rFonts w:asciiTheme="majorHAnsi" w:hAnsiTheme="majorHAnsi" w:cstheme="majorHAnsi"/>
        </w:rPr>
        <w:t xml:space="preserve">, s </w:t>
      </w:r>
      <w:proofErr w:type="spellStart"/>
      <w:r w:rsidRPr="00784B60">
        <w:rPr>
          <w:rFonts w:asciiTheme="majorHAnsi" w:hAnsiTheme="majorHAnsi" w:cstheme="majorHAnsi"/>
        </w:rPr>
        <w:t>ciljem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stvaranja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kvalitetnih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dostupnih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edukativnih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materijala</w:t>
      </w:r>
      <w:proofErr w:type="spellEnd"/>
      <w:r w:rsidRPr="00784B60">
        <w:rPr>
          <w:rFonts w:asciiTheme="majorHAnsi" w:hAnsiTheme="majorHAnsi" w:cstheme="majorHAnsi"/>
        </w:rPr>
        <w:t xml:space="preserve"> za </w:t>
      </w:r>
      <w:proofErr w:type="spellStart"/>
      <w:r w:rsidRPr="00784B60">
        <w:rPr>
          <w:rFonts w:asciiTheme="majorHAnsi" w:hAnsiTheme="majorHAnsi" w:cstheme="majorHAnsi"/>
        </w:rPr>
        <w:t>djecu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odrasle</w:t>
      </w:r>
      <w:proofErr w:type="spellEnd"/>
      <w:r w:rsidRPr="00784B60">
        <w:rPr>
          <w:rFonts w:asciiTheme="majorHAnsi" w:hAnsiTheme="majorHAnsi" w:cstheme="majorHAnsi"/>
        </w:rPr>
        <w:t>.</w:t>
      </w:r>
    </w:p>
    <w:p w14:paraId="21F746F3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2669901A" w14:textId="41AB8EAE" w:rsid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Objavljene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publikacije</w:t>
      </w:r>
      <w:proofErr w:type="spellEnd"/>
      <w:r w:rsidRPr="00784B60">
        <w:rPr>
          <w:rFonts w:asciiTheme="majorHAnsi" w:hAnsiTheme="majorHAnsi" w:cstheme="majorHAnsi"/>
        </w:rPr>
        <w:t>:</w:t>
      </w:r>
    </w:p>
    <w:p w14:paraId="6D8D7C3B" w14:textId="77777777" w:rsidR="00B8692E" w:rsidRPr="00784B60" w:rsidRDefault="00B8692E" w:rsidP="00784B60">
      <w:pPr>
        <w:pStyle w:val="NoSpacing"/>
        <w:rPr>
          <w:rFonts w:asciiTheme="majorHAnsi" w:hAnsiTheme="majorHAnsi" w:cstheme="majorHAnsi"/>
        </w:rPr>
      </w:pPr>
    </w:p>
    <w:p w14:paraId="70D3C211" w14:textId="0D297378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r w:rsidRPr="00784B60">
        <w:rPr>
          <w:rFonts w:asciiTheme="majorHAnsi" w:hAnsiTheme="majorHAnsi" w:cstheme="majorHAnsi"/>
        </w:rPr>
        <w:t xml:space="preserve">Koliko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što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moramo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jesti</w:t>
      </w:r>
      <w:proofErr w:type="spellEnd"/>
      <w:r w:rsidRPr="00784B60">
        <w:rPr>
          <w:rFonts w:asciiTheme="majorHAnsi" w:hAnsiTheme="majorHAnsi" w:cstheme="majorHAnsi"/>
        </w:rPr>
        <w:t xml:space="preserve">? – </w:t>
      </w:r>
      <w:proofErr w:type="spellStart"/>
      <w:r w:rsidRPr="00784B60">
        <w:rPr>
          <w:rFonts w:asciiTheme="majorHAnsi" w:hAnsiTheme="majorHAnsi" w:cstheme="majorHAnsi"/>
        </w:rPr>
        <w:t>autorica</w:t>
      </w:r>
      <w:proofErr w:type="spellEnd"/>
      <w:r w:rsidRPr="00784B60">
        <w:rPr>
          <w:rFonts w:asciiTheme="majorHAnsi" w:hAnsiTheme="majorHAnsi" w:cstheme="majorHAnsi"/>
        </w:rPr>
        <w:t xml:space="preserve"> Maja Ilčić</w:t>
      </w:r>
      <w:r w:rsidR="00B8692E">
        <w:rPr>
          <w:rFonts w:asciiTheme="majorHAnsi" w:hAnsiTheme="majorHAnsi" w:cstheme="majorHAnsi"/>
        </w:rPr>
        <w:t xml:space="preserve"> - </w:t>
      </w:r>
      <w:proofErr w:type="spellStart"/>
      <w:r w:rsidRPr="00784B60">
        <w:rPr>
          <w:rFonts w:asciiTheme="majorHAnsi" w:hAnsiTheme="majorHAnsi" w:cstheme="majorHAnsi"/>
        </w:rPr>
        <w:t>dobiveno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stručno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mišljenje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nadležnog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ministarstva</w:t>
      </w:r>
      <w:proofErr w:type="spellEnd"/>
    </w:p>
    <w:p w14:paraId="06C8EA22" w14:textId="67E3C729" w:rsidR="00784B60" w:rsidRDefault="00784B60" w:rsidP="00784B60">
      <w:pPr>
        <w:pStyle w:val="NoSpacing"/>
        <w:rPr>
          <w:rFonts w:asciiTheme="majorHAnsi" w:hAnsiTheme="majorHAnsi" w:cstheme="majorHAnsi"/>
        </w:rPr>
      </w:pPr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cijena</w:t>
      </w:r>
      <w:proofErr w:type="spellEnd"/>
      <w:r w:rsidRPr="00784B60">
        <w:rPr>
          <w:rFonts w:asciiTheme="majorHAnsi" w:hAnsiTheme="majorHAnsi" w:cstheme="majorHAnsi"/>
        </w:rPr>
        <w:t>: 4,90 €</w:t>
      </w:r>
    </w:p>
    <w:p w14:paraId="285C671B" w14:textId="77777777" w:rsidR="00B8692E" w:rsidRPr="00784B60" w:rsidRDefault="00B8692E" w:rsidP="00784B60">
      <w:pPr>
        <w:pStyle w:val="NoSpacing"/>
        <w:rPr>
          <w:rFonts w:asciiTheme="majorHAnsi" w:hAnsiTheme="majorHAnsi" w:cstheme="majorHAnsi"/>
        </w:rPr>
      </w:pPr>
    </w:p>
    <w:p w14:paraId="64CAD9D0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r w:rsidRPr="00784B60">
        <w:rPr>
          <w:rFonts w:asciiTheme="majorHAnsi" w:hAnsiTheme="majorHAnsi" w:cstheme="majorHAnsi"/>
        </w:rPr>
        <w:t xml:space="preserve">Moji </w:t>
      </w:r>
      <w:proofErr w:type="spellStart"/>
      <w:r w:rsidRPr="00784B60">
        <w:rPr>
          <w:rFonts w:asciiTheme="majorHAnsi" w:hAnsiTheme="majorHAnsi" w:cstheme="majorHAnsi"/>
        </w:rPr>
        <w:t>okusi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moj</w:t>
      </w:r>
      <w:proofErr w:type="spellEnd"/>
      <w:r w:rsidRPr="00784B60">
        <w:rPr>
          <w:rFonts w:asciiTheme="majorHAnsi" w:hAnsiTheme="majorHAnsi" w:cstheme="majorHAnsi"/>
        </w:rPr>
        <w:t xml:space="preserve"> put – </w:t>
      </w:r>
      <w:proofErr w:type="spellStart"/>
      <w:r w:rsidRPr="00784B60">
        <w:rPr>
          <w:rFonts w:asciiTheme="majorHAnsi" w:hAnsiTheme="majorHAnsi" w:cstheme="majorHAnsi"/>
        </w:rPr>
        <w:t>autorica</w:t>
      </w:r>
      <w:proofErr w:type="spellEnd"/>
      <w:r w:rsidRPr="00784B60">
        <w:rPr>
          <w:rFonts w:asciiTheme="majorHAnsi" w:hAnsiTheme="majorHAnsi" w:cstheme="majorHAnsi"/>
        </w:rPr>
        <w:t xml:space="preserve"> Ivana </w:t>
      </w:r>
      <w:proofErr w:type="spellStart"/>
      <w:r w:rsidRPr="00784B60">
        <w:rPr>
          <w:rFonts w:asciiTheme="majorHAnsi" w:hAnsiTheme="majorHAnsi" w:cstheme="majorHAnsi"/>
        </w:rPr>
        <w:t>Perić</w:t>
      </w:r>
      <w:proofErr w:type="spellEnd"/>
    </w:p>
    <w:p w14:paraId="5512FAFF" w14:textId="7BEC5045" w:rsidR="00784B60" w:rsidRDefault="00784B60" w:rsidP="00784B60">
      <w:pPr>
        <w:pStyle w:val="NoSpacing"/>
        <w:rPr>
          <w:rFonts w:asciiTheme="majorHAnsi" w:hAnsiTheme="majorHAnsi" w:cstheme="majorHAnsi"/>
        </w:rPr>
      </w:pPr>
      <w:r w:rsidRPr="00784B60">
        <w:rPr>
          <w:rFonts w:asciiTheme="majorHAnsi" w:hAnsiTheme="majorHAnsi" w:cstheme="majorHAnsi"/>
        </w:rPr>
        <w:t xml:space="preserve"> e-</w:t>
      </w:r>
      <w:proofErr w:type="spellStart"/>
      <w:r w:rsidRPr="00784B60">
        <w:rPr>
          <w:rFonts w:asciiTheme="majorHAnsi" w:hAnsiTheme="majorHAnsi" w:cstheme="majorHAnsi"/>
        </w:rPr>
        <w:t>knjiga</w:t>
      </w:r>
      <w:proofErr w:type="spellEnd"/>
      <w:r w:rsidRPr="00784B60">
        <w:rPr>
          <w:rFonts w:asciiTheme="majorHAnsi" w:hAnsiTheme="majorHAnsi" w:cstheme="majorHAnsi"/>
        </w:rPr>
        <w:t>: 20 €</w:t>
      </w:r>
    </w:p>
    <w:p w14:paraId="33D062A0" w14:textId="77777777" w:rsidR="00B8692E" w:rsidRPr="00784B60" w:rsidRDefault="00B8692E" w:rsidP="00784B60">
      <w:pPr>
        <w:pStyle w:val="NoSpacing"/>
        <w:rPr>
          <w:rFonts w:asciiTheme="majorHAnsi" w:hAnsiTheme="majorHAnsi" w:cstheme="majorHAnsi"/>
        </w:rPr>
      </w:pPr>
    </w:p>
    <w:p w14:paraId="5433DAD5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r w:rsidRPr="00784B60">
        <w:rPr>
          <w:rFonts w:asciiTheme="majorHAnsi" w:hAnsiTheme="majorHAnsi" w:cstheme="majorHAnsi"/>
        </w:rPr>
        <w:t xml:space="preserve">30 </w:t>
      </w:r>
      <w:proofErr w:type="spellStart"/>
      <w:r w:rsidRPr="00784B60">
        <w:rPr>
          <w:rFonts w:asciiTheme="majorHAnsi" w:hAnsiTheme="majorHAnsi" w:cstheme="majorHAnsi"/>
        </w:rPr>
        <w:t>ideja</w:t>
      </w:r>
      <w:proofErr w:type="spellEnd"/>
      <w:r w:rsidRPr="00784B60">
        <w:rPr>
          <w:rFonts w:asciiTheme="majorHAnsi" w:hAnsiTheme="majorHAnsi" w:cstheme="majorHAnsi"/>
        </w:rPr>
        <w:t xml:space="preserve"> za </w:t>
      </w:r>
      <w:proofErr w:type="spellStart"/>
      <w:r w:rsidRPr="00784B60">
        <w:rPr>
          <w:rFonts w:asciiTheme="majorHAnsi" w:hAnsiTheme="majorHAnsi" w:cstheme="majorHAnsi"/>
        </w:rPr>
        <w:t>doručak</w:t>
      </w:r>
      <w:proofErr w:type="spellEnd"/>
    </w:p>
    <w:p w14:paraId="645F012E" w14:textId="5C645BD4" w:rsid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cijena</w:t>
      </w:r>
      <w:proofErr w:type="spellEnd"/>
      <w:r w:rsidRPr="00784B60">
        <w:rPr>
          <w:rFonts w:asciiTheme="majorHAnsi" w:hAnsiTheme="majorHAnsi" w:cstheme="majorHAnsi"/>
        </w:rPr>
        <w:t>: 12 €</w:t>
      </w:r>
    </w:p>
    <w:p w14:paraId="1123CDB4" w14:textId="77777777" w:rsidR="00B8692E" w:rsidRPr="00784B60" w:rsidRDefault="00B8692E" w:rsidP="00784B60">
      <w:pPr>
        <w:pStyle w:val="NoSpacing"/>
        <w:rPr>
          <w:rFonts w:asciiTheme="majorHAnsi" w:hAnsiTheme="majorHAnsi" w:cstheme="majorHAnsi"/>
        </w:rPr>
      </w:pPr>
    </w:p>
    <w:p w14:paraId="2BBD3FD1" w14:textId="25972545" w:rsid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Publikacije</w:t>
      </w:r>
      <w:proofErr w:type="spellEnd"/>
      <w:r w:rsidRPr="00784B60">
        <w:rPr>
          <w:rFonts w:asciiTheme="majorHAnsi" w:hAnsiTheme="majorHAnsi" w:cstheme="majorHAnsi"/>
        </w:rPr>
        <w:t xml:space="preserve"> u </w:t>
      </w:r>
      <w:proofErr w:type="spellStart"/>
      <w:r w:rsidRPr="00784B60">
        <w:rPr>
          <w:rFonts w:asciiTheme="majorHAnsi" w:hAnsiTheme="majorHAnsi" w:cstheme="majorHAnsi"/>
        </w:rPr>
        <w:t>pripremi</w:t>
      </w:r>
      <w:proofErr w:type="spellEnd"/>
      <w:r w:rsidRPr="00784B60">
        <w:rPr>
          <w:rFonts w:asciiTheme="majorHAnsi" w:hAnsiTheme="majorHAnsi" w:cstheme="majorHAnsi"/>
        </w:rPr>
        <w:t>:</w:t>
      </w:r>
    </w:p>
    <w:p w14:paraId="327D885B" w14:textId="77777777" w:rsidR="00B8692E" w:rsidRPr="00784B60" w:rsidRDefault="00B8692E" w:rsidP="00784B60">
      <w:pPr>
        <w:pStyle w:val="NoSpacing"/>
        <w:rPr>
          <w:rFonts w:asciiTheme="majorHAnsi" w:hAnsiTheme="majorHAnsi" w:cstheme="majorHAnsi"/>
        </w:rPr>
      </w:pPr>
    </w:p>
    <w:p w14:paraId="1646034E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r w:rsidRPr="00784B60">
        <w:rPr>
          <w:rFonts w:asciiTheme="majorHAnsi" w:hAnsiTheme="majorHAnsi" w:cstheme="majorHAnsi"/>
        </w:rPr>
        <w:t xml:space="preserve">Makro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mikro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nutrijenti</w:t>
      </w:r>
      <w:proofErr w:type="spellEnd"/>
    </w:p>
    <w:p w14:paraId="16F97AAA" w14:textId="14E4DF0E" w:rsidR="00784B60" w:rsidRDefault="00784B60" w:rsidP="00784B60">
      <w:pPr>
        <w:pStyle w:val="NoSpacing"/>
        <w:rPr>
          <w:rFonts w:asciiTheme="majorHAnsi" w:hAnsiTheme="majorHAnsi" w:cstheme="majorHAnsi"/>
        </w:rPr>
      </w:pPr>
      <w:r w:rsidRPr="00784B60">
        <w:rPr>
          <w:rFonts w:asciiTheme="majorHAnsi" w:hAnsiTheme="majorHAnsi" w:cstheme="majorHAnsi"/>
        </w:rPr>
        <w:t>(</w:t>
      </w:r>
      <w:proofErr w:type="spellStart"/>
      <w:proofErr w:type="gramStart"/>
      <w:r w:rsidRPr="00784B60">
        <w:rPr>
          <w:rFonts w:asciiTheme="majorHAnsi" w:hAnsiTheme="majorHAnsi" w:cstheme="majorHAnsi"/>
        </w:rPr>
        <w:t>trenutno</w:t>
      </w:r>
      <w:proofErr w:type="spellEnd"/>
      <w:proofErr w:type="gramEnd"/>
      <w:r w:rsidRPr="00784B60">
        <w:rPr>
          <w:rFonts w:asciiTheme="majorHAnsi" w:hAnsiTheme="majorHAnsi" w:cstheme="majorHAnsi"/>
        </w:rPr>
        <w:t xml:space="preserve"> u </w:t>
      </w:r>
      <w:proofErr w:type="spellStart"/>
      <w:r w:rsidRPr="00784B60">
        <w:rPr>
          <w:rFonts w:asciiTheme="majorHAnsi" w:hAnsiTheme="majorHAnsi" w:cstheme="majorHAnsi"/>
        </w:rPr>
        <w:t>postupku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dobivanja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stručnog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mišljenja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Ministarstva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znanosti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obrazovanja</w:t>
      </w:r>
      <w:proofErr w:type="spellEnd"/>
      <w:r w:rsidRPr="00784B60">
        <w:rPr>
          <w:rFonts w:asciiTheme="majorHAnsi" w:hAnsiTheme="majorHAnsi" w:cstheme="majorHAnsi"/>
        </w:rPr>
        <w:t>)</w:t>
      </w:r>
    </w:p>
    <w:p w14:paraId="2B4DE751" w14:textId="77777777" w:rsidR="00B8692E" w:rsidRPr="00784B60" w:rsidRDefault="00B8692E" w:rsidP="00784B60">
      <w:pPr>
        <w:pStyle w:val="NoSpacing"/>
        <w:rPr>
          <w:rFonts w:asciiTheme="majorHAnsi" w:hAnsiTheme="majorHAnsi" w:cstheme="majorHAnsi"/>
        </w:rPr>
      </w:pPr>
    </w:p>
    <w:p w14:paraId="7BE38F7D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r w:rsidRPr="00784B60">
        <w:rPr>
          <w:rFonts w:asciiTheme="majorHAnsi" w:hAnsiTheme="majorHAnsi" w:cstheme="majorHAnsi"/>
        </w:rPr>
        <w:lastRenderedPageBreak/>
        <w:t xml:space="preserve">Moji </w:t>
      </w:r>
      <w:proofErr w:type="spellStart"/>
      <w:r w:rsidRPr="00784B60">
        <w:rPr>
          <w:rFonts w:asciiTheme="majorHAnsi" w:hAnsiTheme="majorHAnsi" w:cstheme="majorHAnsi"/>
        </w:rPr>
        <w:t>okusi</w:t>
      </w:r>
      <w:proofErr w:type="spellEnd"/>
      <w:r w:rsidRPr="00784B60">
        <w:rPr>
          <w:rFonts w:asciiTheme="majorHAnsi" w:hAnsiTheme="majorHAnsi" w:cstheme="majorHAnsi"/>
        </w:rPr>
        <w:t xml:space="preserve">, </w:t>
      </w:r>
      <w:proofErr w:type="spellStart"/>
      <w:r w:rsidRPr="00784B60">
        <w:rPr>
          <w:rFonts w:asciiTheme="majorHAnsi" w:hAnsiTheme="majorHAnsi" w:cstheme="majorHAnsi"/>
        </w:rPr>
        <w:t>moj</w:t>
      </w:r>
      <w:proofErr w:type="spellEnd"/>
      <w:r w:rsidRPr="00784B60">
        <w:rPr>
          <w:rFonts w:asciiTheme="majorHAnsi" w:hAnsiTheme="majorHAnsi" w:cstheme="majorHAnsi"/>
        </w:rPr>
        <w:t xml:space="preserve"> put 2 – </w:t>
      </w:r>
      <w:proofErr w:type="spellStart"/>
      <w:r w:rsidRPr="00784B60">
        <w:rPr>
          <w:rFonts w:asciiTheme="majorHAnsi" w:hAnsiTheme="majorHAnsi" w:cstheme="majorHAnsi"/>
        </w:rPr>
        <w:t>tiskano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izdanje</w:t>
      </w:r>
      <w:proofErr w:type="spellEnd"/>
    </w:p>
    <w:p w14:paraId="6404B667" w14:textId="66AFCFFC" w:rsid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planirana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cijena</w:t>
      </w:r>
      <w:proofErr w:type="spellEnd"/>
      <w:r w:rsidRPr="00784B60">
        <w:rPr>
          <w:rFonts w:asciiTheme="majorHAnsi" w:hAnsiTheme="majorHAnsi" w:cstheme="majorHAnsi"/>
        </w:rPr>
        <w:t>: 35 €</w:t>
      </w:r>
    </w:p>
    <w:p w14:paraId="01CAF448" w14:textId="77777777" w:rsidR="00B8692E" w:rsidRPr="00784B60" w:rsidRDefault="00B8692E" w:rsidP="00784B60">
      <w:pPr>
        <w:pStyle w:val="NoSpacing"/>
        <w:rPr>
          <w:rFonts w:asciiTheme="majorHAnsi" w:hAnsiTheme="majorHAnsi" w:cstheme="majorHAnsi"/>
        </w:rPr>
      </w:pPr>
    </w:p>
    <w:p w14:paraId="23D68156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Knjiga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slasticama</w:t>
      </w:r>
      <w:proofErr w:type="spellEnd"/>
      <w:r w:rsidRPr="00784B60">
        <w:rPr>
          <w:rFonts w:asciiTheme="majorHAnsi" w:hAnsiTheme="majorHAnsi" w:cstheme="majorHAnsi"/>
        </w:rPr>
        <w:t xml:space="preserve"> (Ivana </w:t>
      </w:r>
      <w:proofErr w:type="spellStart"/>
      <w:r w:rsidRPr="00784B60">
        <w:rPr>
          <w:rFonts w:asciiTheme="majorHAnsi" w:hAnsiTheme="majorHAnsi" w:cstheme="majorHAnsi"/>
        </w:rPr>
        <w:t>Perić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</w:t>
      </w:r>
      <w:proofErr w:type="spellEnd"/>
      <w:r w:rsidRPr="00784B60">
        <w:rPr>
          <w:rFonts w:asciiTheme="majorHAnsi" w:hAnsiTheme="majorHAnsi" w:cstheme="majorHAnsi"/>
        </w:rPr>
        <w:t xml:space="preserve"> Maja Ilčić)</w:t>
      </w:r>
    </w:p>
    <w:p w14:paraId="772C73A4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7F5D4BA4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Ciljevi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izdavačke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djelatnosti</w:t>
      </w:r>
      <w:proofErr w:type="spellEnd"/>
      <w:r w:rsidRPr="00784B60">
        <w:rPr>
          <w:rFonts w:asciiTheme="majorHAnsi" w:hAnsiTheme="majorHAnsi" w:cstheme="majorHAnsi"/>
        </w:rPr>
        <w:t>:</w:t>
      </w:r>
    </w:p>
    <w:p w14:paraId="392BD687" w14:textId="77777777" w:rsidR="00784B60" w:rsidRPr="00784B60" w:rsidRDefault="00784B60" w:rsidP="00784B60">
      <w:pPr>
        <w:pStyle w:val="NoSpacing"/>
        <w:rPr>
          <w:rFonts w:asciiTheme="majorHAnsi" w:hAnsiTheme="majorHAnsi" w:cstheme="majorHAnsi"/>
        </w:rPr>
      </w:pPr>
    </w:p>
    <w:p w14:paraId="61D1CDEF" w14:textId="77777777" w:rsidR="00784B60" w:rsidRPr="00784B60" w:rsidRDefault="00784B60" w:rsidP="00B8692E">
      <w:pPr>
        <w:pStyle w:val="NoSpacing"/>
        <w:numPr>
          <w:ilvl w:val="0"/>
          <w:numId w:val="10"/>
        </w:numPr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edukacija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djece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kroz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prilagođene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sadržaje</w:t>
      </w:r>
      <w:proofErr w:type="spellEnd"/>
    </w:p>
    <w:p w14:paraId="48D6424F" w14:textId="77777777" w:rsidR="00784B60" w:rsidRPr="00784B60" w:rsidRDefault="00784B60" w:rsidP="00B8692E">
      <w:pPr>
        <w:pStyle w:val="NoSpacing"/>
        <w:numPr>
          <w:ilvl w:val="0"/>
          <w:numId w:val="10"/>
        </w:numPr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povećanje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dostupnosti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znanja</w:t>
      </w:r>
      <w:proofErr w:type="spellEnd"/>
      <w:r w:rsidRPr="00784B60">
        <w:rPr>
          <w:rFonts w:asciiTheme="majorHAnsi" w:hAnsiTheme="majorHAnsi" w:cstheme="majorHAnsi"/>
        </w:rPr>
        <w:t xml:space="preserve"> o </w:t>
      </w:r>
      <w:proofErr w:type="spellStart"/>
      <w:r w:rsidRPr="00784B60">
        <w:rPr>
          <w:rFonts w:asciiTheme="majorHAnsi" w:hAnsiTheme="majorHAnsi" w:cstheme="majorHAnsi"/>
        </w:rPr>
        <w:t>prehrani</w:t>
      </w:r>
      <w:proofErr w:type="spellEnd"/>
    </w:p>
    <w:p w14:paraId="5EBAAD89" w14:textId="77777777" w:rsidR="00784B60" w:rsidRPr="00784B60" w:rsidRDefault="00784B60" w:rsidP="00B8692E">
      <w:pPr>
        <w:pStyle w:val="NoSpacing"/>
        <w:numPr>
          <w:ilvl w:val="0"/>
          <w:numId w:val="10"/>
        </w:numPr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razvoj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vlastitih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edukativnih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proizvoda</w:t>
      </w:r>
      <w:proofErr w:type="spellEnd"/>
    </w:p>
    <w:p w14:paraId="5E1B598C" w14:textId="50B9F064" w:rsidR="00327EE5" w:rsidRDefault="00784B60" w:rsidP="00B8692E">
      <w:pPr>
        <w:pStyle w:val="NoSpacing"/>
        <w:numPr>
          <w:ilvl w:val="0"/>
          <w:numId w:val="10"/>
        </w:numPr>
        <w:rPr>
          <w:rFonts w:asciiTheme="majorHAnsi" w:hAnsiTheme="majorHAnsi" w:cstheme="majorHAnsi"/>
        </w:rPr>
      </w:pPr>
      <w:proofErr w:type="spellStart"/>
      <w:r w:rsidRPr="00784B60">
        <w:rPr>
          <w:rFonts w:asciiTheme="majorHAnsi" w:hAnsiTheme="majorHAnsi" w:cstheme="majorHAnsi"/>
        </w:rPr>
        <w:t>dugoročno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pozicioniranje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Udruge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kao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relevantnog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izvora</w:t>
      </w:r>
      <w:proofErr w:type="spellEnd"/>
      <w:r w:rsidRPr="00784B60">
        <w:rPr>
          <w:rFonts w:asciiTheme="majorHAnsi" w:hAnsiTheme="majorHAnsi" w:cstheme="majorHAnsi"/>
        </w:rPr>
        <w:t xml:space="preserve"> </w:t>
      </w:r>
      <w:proofErr w:type="spellStart"/>
      <w:r w:rsidRPr="00784B60">
        <w:rPr>
          <w:rFonts w:asciiTheme="majorHAnsi" w:hAnsiTheme="majorHAnsi" w:cstheme="majorHAnsi"/>
        </w:rPr>
        <w:t>informacija</w:t>
      </w:r>
      <w:proofErr w:type="spellEnd"/>
    </w:p>
    <w:p w14:paraId="08481B27" w14:textId="51464D15" w:rsidR="00B8692E" w:rsidRDefault="00B8692E" w:rsidP="00784B60">
      <w:pPr>
        <w:pStyle w:val="NoSpacing"/>
        <w:rPr>
          <w:rFonts w:asciiTheme="majorHAnsi" w:hAnsiTheme="majorHAnsi" w:cstheme="majorHAnsi"/>
        </w:rPr>
      </w:pPr>
    </w:p>
    <w:p w14:paraId="1107F506" w14:textId="77777777" w:rsidR="00B8692E" w:rsidRPr="005A6D61" w:rsidRDefault="00B8692E" w:rsidP="00784B60">
      <w:pPr>
        <w:pStyle w:val="NoSpacing"/>
        <w:rPr>
          <w:rFonts w:asciiTheme="majorHAnsi" w:hAnsiTheme="majorHAnsi" w:cstheme="majorHAnsi"/>
        </w:rPr>
      </w:pPr>
    </w:p>
    <w:p w14:paraId="5A473683" w14:textId="63CE4E0B" w:rsidR="00327EE5" w:rsidRPr="00784B60" w:rsidRDefault="00B8692E" w:rsidP="005A6D61">
      <w:pPr>
        <w:pStyle w:val="NoSpacing"/>
        <w:rPr>
          <w:rFonts w:asciiTheme="majorHAnsi" w:hAnsiTheme="majorHAnsi" w:cstheme="majorHAnsi"/>
          <w:b/>
          <w:bCs/>
        </w:rPr>
      </w:pPr>
      <w:r w:rsidRPr="00784B60">
        <w:rPr>
          <w:rFonts w:asciiTheme="majorHAnsi" w:hAnsiTheme="majorHAnsi" w:cstheme="majorHAnsi"/>
          <w:b/>
          <w:bCs/>
        </w:rPr>
        <w:t xml:space="preserve">4. </w:t>
      </w:r>
      <w:r w:rsidRPr="00B8692E">
        <w:rPr>
          <w:rFonts w:asciiTheme="majorHAnsi" w:hAnsiTheme="majorHAnsi" w:cstheme="majorHAnsi"/>
          <w:b/>
          <w:bCs/>
        </w:rPr>
        <w:t>SURADNJA I RAZVOJ PARTNERSTAVA</w:t>
      </w:r>
    </w:p>
    <w:p w14:paraId="314B57BB" w14:textId="16B15760" w:rsidR="005A6D61" w:rsidRPr="005A6D61" w:rsidRDefault="005A6D61" w:rsidP="005A6D61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</w:t>
      </w:r>
    </w:p>
    <w:p w14:paraId="79031395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0F6C3E72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Udruga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aktivno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radi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na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uspostavljanju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suradnje</w:t>
      </w:r>
      <w:proofErr w:type="spellEnd"/>
      <w:r w:rsidRPr="00B8692E">
        <w:rPr>
          <w:rFonts w:asciiTheme="majorHAnsi" w:hAnsiTheme="majorHAnsi" w:cstheme="majorHAnsi"/>
        </w:rPr>
        <w:t xml:space="preserve"> s </w:t>
      </w:r>
      <w:proofErr w:type="spellStart"/>
      <w:r w:rsidRPr="00B8692E">
        <w:rPr>
          <w:rFonts w:asciiTheme="majorHAnsi" w:hAnsiTheme="majorHAnsi" w:cstheme="majorHAnsi"/>
        </w:rPr>
        <w:t>jedinicama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lokalne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regionalne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samouprave</w:t>
      </w:r>
      <w:proofErr w:type="spellEnd"/>
      <w:r w:rsidRPr="00B8692E">
        <w:rPr>
          <w:rFonts w:asciiTheme="majorHAnsi" w:hAnsiTheme="majorHAnsi" w:cstheme="majorHAnsi"/>
        </w:rPr>
        <w:t xml:space="preserve">, </w:t>
      </w:r>
      <w:proofErr w:type="spellStart"/>
      <w:r w:rsidRPr="00B8692E">
        <w:rPr>
          <w:rFonts w:asciiTheme="majorHAnsi" w:hAnsiTheme="majorHAnsi" w:cstheme="majorHAnsi"/>
        </w:rPr>
        <w:t>kao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s </w:t>
      </w:r>
      <w:proofErr w:type="spellStart"/>
      <w:r w:rsidRPr="00B8692E">
        <w:rPr>
          <w:rFonts w:asciiTheme="majorHAnsi" w:hAnsiTheme="majorHAnsi" w:cstheme="majorHAnsi"/>
        </w:rPr>
        <w:t>institucijama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potencijalnim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partnerima</w:t>
      </w:r>
      <w:proofErr w:type="spellEnd"/>
      <w:r w:rsidRPr="00B8692E">
        <w:rPr>
          <w:rFonts w:asciiTheme="majorHAnsi" w:hAnsiTheme="majorHAnsi" w:cstheme="majorHAnsi"/>
        </w:rPr>
        <w:t>.</w:t>
      </w:r>
    </w:p>
    <w:p w14:paraId="46A463B8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2B926E8D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r w:rsidRPr="00B8692E">
        <w:rPr>
          <w:rFonts w:asciiTheme="majorHAnsi" w:hAnsiTheme="majorHAnsi" w:cstheme="majorHAnsi"/>
        </w:rPr>
        <w:t xml:space="preserve">Do </w:t>
      </w:r>
      <w:proofErr w:type="spellStart"/>
      <w:r w:rsidRPr="00B8692E">
        <w:rPr>
          <w:rFonts w:asciiTheme="majorHAnsi" w:hAnsiTheme="majorHAnsi" w:cstheme="majorHAnsi"/>
        </w:rPr>
        <w:t>sada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su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upućeni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brojni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dopisi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prijedlozi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suradnje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prema</w:t>
      </w:r>
      <w:proofErr w:type="spellEnd"/>
      <w:r w:rsidRPr="00B8692E">
        <w:rPr>
          <w:rFonts w:asciiTheme="majorHAnsi" w:hAnsiTheme="majorHAnsi" w:cstheme="majorHAnsi"/>
        </w:rPr>
        <w:t>:</w:t>
      </w:r>
    </w:p>
    <w:p w14:paraId="2BA7CF7F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5FCFFE6C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županijama</w:t>
      </w:r>
      <w:proofErr w:type="spellEnd"/>
    </w:p>
    <w:p w14:paraId="4960536B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gradovima</w:t>
      </w:r>
      <w:proofErr w:type="spellEnd"/>
    </w:p>
    <w:p w14:paraId="0F6D1614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općinama</w:t>
      </w:r>
      <w:proofErr w:type="spellEnd"/>
    </w:p>
    <w:p w14:paraId="66F4A773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52C8CABB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r w:rsidRPr="00B8692E">
        <w:rPr>
          <w:rFonts w:asciiTheme="majorHAnsi" w:hAnsiTheme="majorHAnsi" w:cstheme="majorHAnsi"/>
        </w:rPr>
        <w:t xml:space="preserve">s </w:t>
      </w:r>
      <w:proofErr w:type="spellStart"/>
      <w:r w:rsidRPr="00B8692E">
        <w:rPr>
          <w:rFonts w:asciiTheme="majorHAnsi" w:hAnsiTheme="majorHAnsi" w:cstheme="majorHAnsi"/>
        </w:rPr>
        <w:t>ciljem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otkupa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edukativnih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slikovnica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njihove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distribucije</w:t>
      </w:r>
      <w:proofErr w:type="spellEnd"/>
      <w:r w:rsidRPr="00B8692E">
        <w:rPr>
          <w:rFonts w:asciiTheme="majorHAnsi" w:hAnsiTheme="majorHAnsi" w:cstheme="majorHAnsi"/>
        </w:rPr>
        <w:t xml:space="preserve"> u </w:t>
      </w:r>
      <w:proofErr w:type="spellStart"/>
      <w:r w:rsidRPr="00B8692E">
        <w:rPr>
          <w:rFonts w:asciiTheme="majorHAnsi" w:hAnsiTheme="majorHAnsi" w:cstheme="majorHAnsi"/>
        </w:rPr>
        <w:t>školama</w:t>
      </w:r>
      <w:proofErr w:type="spellEnd"/>
      <w:r w:rsidRPr="00B8692E">
        <w:rPr>
          <w:rFonts w:asciiTheme="majorHAnsi" w:hAnsiTheme="majorHAnsi" w:cstheme="majorHAnsi"/>
        </w:rPr>
        <w:t xml:space="preserve">, </w:t>
      </w:r>
      <w:proofErr w:type="spellStart"/>
      <w:r w:rsidRPr="00B8692E">
        <w:rPr>
          <w:rFonts w:asciiTheme="majorHAnsi" w:hAnsiTheme="majorHAnsi" w:cstheme="majorHAnsi"/>
        </w:rPr>
        <w:t>vrtićima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javnim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ustanovama</w:t>
      </w:r>
      <w:proofErr w:type="spellEnd"/>
      <w:r w:rsidRPr="00B8692E">
        <w:rPr>
          <w:rFonts w:asciiTheme="majorHAnsi" w:hAnsiTheme="majorHAnsi" w:cstheme="majorHAnsi"/>
        </w:rPr>
        <w:t>.</w:t>
      </w:r>
    </w:p>
    <w:p w14:paraId="7C164D9C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7EAC462A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r w:rsidRPr="00B8692E">
        <w:rPr>
          <w:rFonts w:asciiTheme="majorHAnsi" w:hAnsiTheme="majorHAnsi" w:cstheme="majorHAnsi"/>
        </w:rPr>
        <w:t xml:space="preserve">Plan za 2026. </w:t>
      </w:r>
      <w:proofErr w:type="spellStart"/>
      <w:r w:rsidRPr="00B8692E">
        <w:rPr>
          <w:rFonts w:asciiTheme="majorHAnsi" w:hAnsiTheme="majorHAnsi" w:cstheme="majorHAnsi"/>
        </w:rPr>
        <w:t>godinu</w:t>
      </w:r>
      <w:proofErr w:type="spellEnd"/>
      <w:r w:rsidRPr="00B8692E">
        <w:rPr>
          <w:rFonts w:asciiTheme="majorHAnsi" w:hAnsiTheme="majorHAnsi" w:cstheme="majorHAnsi"/>
        </w:rPr>
        <w:t>:</w:t>
      </w:r>
    </w:p>
    <w:p w14:paraId="320CBA10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2D4AB495" w14:textId="0242F8F7" w:rsidR="00B8692E" w:rsidRPr="00B8692E" w:rsidRDefault="00B8692E" w:rsidP="00B8692E">
      <w:pPr>
        <w:pStyle w:val="NoSpacing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intenziviranje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komunikacije</w:t>
      </w:r>
      <w:proofErr w:type="spellEnd"/>
      <w:r w:rsidRPr="00B8692E">
        <w:rPr>
          <w:rFonts w:asciiTheme="majorHAnsi" w:hAnsiTheme="majorHAnsi" w:cstheme="majorHAnsi"/>
        </w:rPr>
        <w:t xml:space="preserve"> s </w:t>
      </w:r>
      <w:proofErr w:type="spellStart"/>
      <w:r w:rsidRPr="00B8692E">
        <w:rPr>
          <w:rFonts w:asciiTheme="majorHAnsi" w:hAnsiTheme="majorHAnsi" w:cstheme="majorHAnsi"/>
        </w:rPr>
        <w:t>javnim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sektorom</w:t>
      </w:r>
      <w:proofErr w:type="spellEnd"/>
    </w:p>
    <w:p w14:paraId="25FE7785" w14:textId="5E55BCC6" w:rsidR="00B8692E" w:rsidRPr="00B8692E" w:rsidRDefault="00B8692E" w:rsidP="00B8692E">
      <w:pPr>
        <w:pStyle w:val="NoSpacing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razvoj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modela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institucionalne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suradnje</w:t>
      </w:r>
      <w:proofErr w:type="spellEnd"/>
    </w:p>
    <w:p w14:paraId="2E3BF66B" w14:textId="1A37D5BF" w:rsidR="00B8692E" w:rsidRPr="00B8692E" w:rsidRDefault="00B8692E" w:rsidP="00B8692E">
      <w:pPr>
        <w:pStyle w:val="NoSpacing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uključivanje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edukativnih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materijala</w:t>
      </w:r>
      <w:proofErr w:type="spellEnd"/>
      <w:r w:rsidRPr="00B8692E">
        <w:rPr>
          <w:rFonts w:asciiTheme="majorHAnsi" w:hAnsiTheme="majorHAnsi" w:cstheme="majorHAnsi"/>
        </w:rPr>
        <w:t xml:space="preserve"> u </w:t>
      </w:r>
      <w:proofErr w:type="spellStart"/>
      <w:r w:rsidRPr="00B8692E">
        <w:rPr>
          <w:rFonts w:asciiTheme="majorHAnsi" w:hAnsiTheme="majorHAnsi" w:cstheme="majorHAnsi"/>
        </w:rPr>
        <w:t>javne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programe</w:t>
      </w:r>
      <w:proofErr w:type="spellEnd"/>
    </w:p>
    <w:p w14:paraId="3B843AEF" w14:textId="6B0FB462" w:rsidR="00327EE5" w:rsidRDefault="00B8692E" w:rsidP="00B8692E">
      <w:pPr>
        <w:pStyle w:val="NoSpacing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nastavak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aktivnosti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vezanih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uz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sponzorstva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donacije</w:t>
      </w:r>
      <w:proofErr w:type="spellEnd"/>
    </w:p>
    <w:p w14:paraId="691B48E9" w14:textId="77777777" w:rsidR="00B8692E" w:rsidRPr="005A6D61" w:rsidRDefault="00B8692E" w:rsidP="00B8692E">
      <w:pPr>
        <w:pStyle w:val="NoSpacing"/>
        <w:rPr>
          <w:rFonts w:asciiTheme="majorHAnsi" w:hAnsiTheme="majorHAnsi" w:cstheme="majorHAnsi"/>
        </w:rPr>
      </w:pPr>
    </w:p>
    <w:p w14:paraId="5AD5B4B8" w14:textId="62E5A3D6" w:rsidR="00327EE5" w:rsidRPr="00784B60" w:rsidRDefault="00B8692E" w:rsidP="005A6D61">
      <w:pPr>
        <w:pStyle w:val="NoSpacing"/>
        <w:rPr>
          <w:rFonts w:asciiTheme="majorHAnsi" w:hAnsiTheme="majorHAnsi" w:cstheme="majorHAnsi"/>
          <w:b/>
          <w:bCs/>
        </w:rPr>
      </w:pPr>
      <w:r w:rsidRPr="00784B60">
        <w:rPr>
          <w:rFonts w:asciiTheme="majorHAnsi" w:hAnsiTheme="majorHAnsi" w:cstheme="majorHAnsi"/>
          <w:b/>
          <w:bCs/>
        </w:rPr>
        <w:t xml:space="preserve">5. </w:t>
      </w:r>
      <w:r w:rsidRPr="00B8692E">
        <w:rPr>
          <w:rFonts w:asciiTheme="majorHAnsi" w:hAnsiTheme="majorHAnsi" w:cstheme="majorHAnsi"/>
          <w:b/>
          <w:bCs/>
        </w:rPr>
        <w:t>KONFERENCIJE I STRUČNA OKUPLJANJA</w:t>
      </w:r>
    </w:p>
    <w:p w14:paraId="22A1C4DE" w14:textId="790C1B8F" w:rsidR="005A6D61" w:rsidRPr="005A6D61" w:rsidRDefault="005A6D61" w:rsidP="005A6D61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</w:t>
      </w:r>
    </w:p>
    <w:p w14:paraId="5382E523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130F43D7" w14:textId="084B9B26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Udruga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organizira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u </w:t>
      </w:r>
      <w:proofErr w:type="spellStart"/>
      <w:r>
        <w:rPr>
          <w:rFonts w:asciiTheme="majorHAnsi" w:hAnsiTheme="majorHAnsi" w:cstheme="majorHAnsi"/>
        </w:rPr>
        <w:t>suradnji</w:t>
      </w:r>
      <w:proofErr w:type="spellEnd"/>
      <w:r>
        <w:rPr>
          <w:rFonts w:asciiTheme="majorHAnsi" w:hAnsiTheme="majorHAnsi" w:cstheme="majorHAnsi"/>
        </w:rPr>
        <w:t xml:space="preserve"> s BSB events -om </w:t>
      </w:r>
      <w:proofErr w:type="spellStart"/>
      <w:r w:rsidRPr="00B8692E">
        <w:rPr>
          <w:rFonts w:asciiTheme="majorHAnsi" w:hAnsiTheme="majorHAnsi" w:cstheme="majorHAnsi"/>
        </w:rPr>
        <w:t>stručna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edukativna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događanja</w:t>
      </w:r>
      <w:proofErr w:type="spellEnd"/>
      <w:r w:rsidRPr="00B8692E">
        <w:rPr>
          <w:rFonts w:asciiTheme="majorHAnsi" w:hAnsiTheme="majorHAnsi" w:cstheme="majorHAnsi"/>
        </w:rPr>
        <w:t xml:space="preserve"> s </w:t>
      </w:r>
      <w:proofErr w:type="spellStart"/>
      <w:r w:rsidRPr="00B8692E">
        <w:rPr>
          <w:rFonts w:asciiTheme="majorHAnsi" w:hAnsiTheme="majorHAnsi" w:cstheme="majorHAnsi"/>
        </w:rPr>
        <w:t>ciljem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povezivanja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stručnjaka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šire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javnosti</w:t>
      </w:r>
      <w:proofErr w:type="spellEnd"/>
      <w:r w:rsidRPr="00B8692E">
        <w:rPr>
          <w:rFonts w:asciiTheme="majorHAnsi" w:hAnsiTheme="majorHAnsi" w:cstheme="majorHAnsi"/>
        </w:rPr>
        <w:t>.</w:t>
      </w:r>
    </w:p>
    <w:p w14:paraId="4BAA559D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60A33EF3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Konferencija</w:t>
      </w:r>
      <w:proofErr w:type="spellEnd"/>
      <w:r w:rsidRPr="00B8692E">
        <w:rPr>
          <w:rFonts w:asciiTheme="majorHAnsi" w:hAnsiTheme="majorHAnsi" w:cstheme="majorHAnsi"/>
        </w:rPr>
        <w:t xml:space="preserve">: „Nova JA – </w:t>
      </w:r>
      <w:proofErr w:type="spellStart"/>
      <w:r w:rsidRPr="00B8692E">
        <w:rPr>
          <w:rFonts w:asciiTheme="majorHAnsi" w:hAnsiTheme="majorHAnsi" w:cstheme="majorHAnsi"/>
        </w:rPr>
        <w:t>tijelo</w:t>
      </w:r>
      <w:proofErr w:type="spellEnd"/>
      <w:r w:rsidRPr="00B8692E">
        <w:rPr>
          <w:rFonts w:asciiTheme="majorHAnsi" w:hAnsiTheme="majorHAnsi" w:cstheme="majorHAnsi"/>
        </w:rPr>
        <w:t xml:space="preserve"> u </w:t>
      </w:r>
      <w:proofErr w:type="spellStart"/>
      <w:proofErr w:type="gramStart"/>
      <w:r w:rsidRPr="00B8692E">
        <w:rPr>
          <w:rFonts w:asciiTheme="majorHAnsi" w:hAnsiTheme="majorHAnsi" w:cstheme="majorHAnsi"/>
        </w:rPr>
        <w:t>balansu</w:t>
      </w:r>
      <w:proofErr w:type="spellEnd"/>
      <w:r w:rsidRPr="00B8692E">
        <w:rPr>
          <w:rFonts w:asciiTheme="majorHAnsi" w:hAnsiTheme="majorHAnsi" w:cstheme="majorHAnsi"/>
        </w:rPr>
        <w:t>“</w:t>
      </w:r>
      <w:proofErr w:type="gramEnd"/>
    </w:p>
    <w:p w14:paraId="53C0FAE8" w14:textId="77777777" w:rsid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770B8403" w14:textId="1824B859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Opatija</w:t>
      </w:r>
      <w:proofErr w:type="spellEnd"/>
    </w:p>
    <w:p w14:paraId="0FD44D38" w14:textId="20B3F008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r w:rsidRPr="00B8692E">
        <w:rPr>
          <w:rFonts w:asciiTheme="majorHAnsi" w:hAnsiTheme="majorHAnsi" w:cstheme="majorHAnsi"/>
        </w:rPr>
        <w:t xml:space="preserve">27. </w:t>
      </w:r>
      <w:proofErr w:type="spellStart"/>
      <w:r w:rsidRPr="00B8692E">
        <w:rPr>
          <w:rFonts w:asciiTheme="majorHAnsi" w:hAnsiTheme="majorHAnsi" w:cstheme="majorHAnsi"/>
        </w:rPr>
        <w:t>svibnja</w:t>
      </w:r>
      <w:proofErr w:type="spellEnd"/>
      <w:r w:rsidRPr="00B8692E">
        <w:rPr>
          <w:rFonts w:asciiTheme="majorHAnsi" w:hAnsiTheme="majorHAnsi" w:cstheme="majorHAnsi"/>
        </w:rPr>
        <w:t xml:space="preserve"> 2026.</w:t>
      </w:r>
    </w:p>
    <w:p w14:paraId="5EA326FF" w14:textId="2747CC0B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cijena</w:t>
      </w:r>
      <w:proofErr w:type="spellEnd"/>
      <w:r w:rsidRPr="00B8692E">
        <w:rPr>
          <w:rFonts w:asciiTheme="majorHAnsi" w:hAnsiTheme="majorHAnsi" w:cstheme="majorHAnsi"/>
        </w:rPr>
        <w:t>: 99 € + PDV</w:t>
      </w:r>
    </w:p>
    <w:p w14:paraId="341BF3AE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2F603B65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lastRenderedPageBreak/>
        <w:t>Ciljevi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konferencije</w:t>
      </w:r>
      <w:proofErr w:type="spellEnd"/>
      <w:r w:rsidRPr="00B8692E">
        <w:rPr>
          <w:rFonts w:asciiTheme="majorHAnsi" w:hAnsiTheme="majorHAnsi" w:cstheme="majorHAnsi"/>
        </w:rPr>
        <w:t>:</w:t>
      </w:r>
    </w:p>
    <w:p w14:paraId="19D35BB9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5C728D5D" w14:textId="77777777" w:rsidR="00B8692E" w:rsidRPr="00B8692E" w:rsidRDefault="00B8692E" w:rsidP="00B8692E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edukacija</w:t>
      </w:r>
      <w:proofErr w:type="spellEnd"/>
      <w:r w:rsidRPr="00B8692E">
        <w:rPr>
          <w:rFonts w:asciiTheme="majorHAnsi" w:hAnsiTheme="majorHAnsi" w:cstheme="majorHAnsi"/>
        </w:rPr>
        <w:t xml:space="preserve"> o </w:t>
      </w:r>
      <w:proofErr w:type="spellStart"/>
      <w:r w:rsidRPr="00B8692E">
        <w:rPr>
          <w:rFonts w:asciiTheme="majorHAnsi" w:hAnsiTheme="majorHAnsi" w:cstheme="majorHAnsi"/>
        </w:rPr>
        <w:t>zdravlju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prehrani</w:t>
      </w:r>
      <w:proofErr w:type="spellEnd"/>
    </w:p>
    <w:p w14:paraId="31A61BBA" w14:textId="77777777" w:rsidR="00B8692E" w:rsidRPr="00B8692E" w:rsidRDefault="00B8692E" w:rsidP="00B8692E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razmjena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znanja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iskustava</w:t>
      </w:r>
      <w:proofErr w:type="spellEnd"/>
    </w:p>
    <w:p w14:paraId="4C827A79" w14:textId="77777777" w:rsidR="00B8692E" w:rsidRPr="00B8692E" w:rsidRDefault="00B8692E" w:rsidP="00B8692E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povezivanje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stručnjaka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sudionika</w:t>
      </w:r>
      <w:proofErr w:type="spellEnd"/>
    </w:p>
    <w:p w14:paraId="56FCC24E" w14:textId="2D66888C" w:rsidR="00327EE5" w:rsidRDefault="00B8692E" w:rsidP="00B8692E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jačanje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svijesti</w:t>
      </w:r>
      <w:proofErr w:type="spellEnd"/>
      <w:r w:rsidRPr="00B8692E">
        <w:rPr>
          <w:rFonts w:asciiTheme="majorHAnsi" w:hAnsiTheme="majorHAnsi" w:cstheme="majorHAnsi"/>
        </w:rPr>
        <w:t xml:space="preserve"> o </w:t>
      </w:r>
      <w:proofErr w:type="spellStart"/>
      <w:r w:rsidRPr="00B8692E">
        <w:rPr>
          <w:rFonts w:asciiTheme="majorHAnsi" w:hAnsiTheme="majorHAnsi" w:cstheme="majorHAnsi"/>
        </w:rPr>
        <w:t>važnosti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dugoročnog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pristupa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zdravlju</w:t>
      </w:r>
      <w:proofErr w:type="spellEnd"/>
    </w:p>
    <w:p w14:paraId="51913CC6" w14:textId="4BD55092" w:rsid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5180C64F" w14:textId="77777777" w:rsidR="00B8692E" w:rsidRPr="005A6D61" w:rsidRDefault="00B8692E" w:rsidP="00B8692E">
      <w:pPr>
        <w:pStyle w:val="NoSpacing"/>
        <w:rPr>
          <w:rFonts w:asciiTheme="majorHAnsi" w:hAnsiTheme="majorHAnsi" w:cstheme="majorHAnsi"/>
        </w:rPr>
      </w:pPr>
    </w:p>
    <w:p w14:paraId="39B7047A" w14:textId="57B33C3D" w:rsidR="00327EE5" w:rsidRDefault="00B8692E" w:rsidP="005A6D61">
      <w:pPr>
        <w:pStyle w:val="NoSpacing"/>
        <w:rPr>
          <w:rFonts w:asciiTheme="majorHAnsi" w:hAnsiTheme="majorHAnsi" w:cstheme="majorHAnsi"/>
        </w:rPr>
      </w:pPr>
      <w:r w:rsidRPr="00B8692E">
        <w:rPr>
          <w:rFonts w:asciiTheme="majorHAnsi" w:hAnsiTheme="majorHAnsi" w:cstheme="majorHAnsi"/>
          <w:b/>
          <w:bCs/>
        </w:rPr>
        <w:t>6.</w:t>
      </w:r>
      <w:r w:rsidRPr="005A6D61">
        <w:rPr>
          <w:rFonts w:asciiTheme="majorHAnsi" w:hAnsiTheme="majorHAnsi" w:cstheme="majorHAnsi"/>
        </w:rPr>
        <w:t xml:space="preserve"> </w:t>
      </w:r>
      <w:r w:rsidRPr="00B8692E">
        <w:rPr>
          <w:rFonts w:asciiTheme="majorHAnsi" w:hAnsiTheme="majorHAnsi" w:cstheme="majorHAnsi"/>
          <w:b/>
          <w:bCs/>
        </w:rPr>
        <w:t>FINANCIRANJE I ODRŽIVOST RADA UDRUGE</w:t>
      </w:r>
    </w:p>
    <w:p w14:paraId="305C09E2" w14:textId="58E024F1" w:rsidR="005A6D61" w:rsidRPr="005A6D61" w:rsidRDefault="005A6D61" w:rsidP="005A6D61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</w:t>
      </w:r>
    </w:p>
    <w:p w14:paraId="3D338381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5F8A31CA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Udruga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planira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osigurati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financijsku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stabilnost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kroz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vlastite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aktivnosti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razvoj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tržišno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održivih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edukativnih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programa</w:t>
      </w:r>
      <w:proofErr w:type="spellEnd"/>
      <w:r w:rsidRPr="00B8692E">
        <w:rPr>
          <w:rFonts w:asciiTheme="majorHAnsi" w:hAnsiTheme="majorHAnsi" w:cstheme="majorHAnsi"/>
        </w:rPr>
        <w:t>.</w:t>
      </w:r>
    </w:p>
    <w:p w14:paraId="53A4FA4F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7B238010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Izvori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financiranja</w:t>
      </w:r>
      <w:proofErr w:type="spellEnd"/>
      <w:r w:rsidRPr="00B8692E">
        <w:rPr>
          <w:rFonts w:asciiTheme="majorHAnsi" w:hAnsiTheme="majorHAnsi" w:cstheme="majorHAnsi"/>
        </w:rPr>
        <w:t>:</w:t>
      </w:r>
    </w:p>
    <w:p w14:paraId="1BF4DE13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1BF846E9" w14:textId="77777777" w:rsidR="00B8692E" w:rsidRPr="00B8692E" w:rsidRDefault="00B8692E" w:rsidP="00B8692E">
      <w:pPr>
        <w:pStyle w:val="NoSpacing"/>
        <w:numPr>
          <w:ilvl w:val="0"/>
          <w:numId w:val="13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prodaja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publikacija</w:t>
      </w:r>
      <w:proofErr w:type="spellEnd"/>
    </w:p>
    <w:p w14:paraId="1EC5217A" w14:textId="77777777" w:rsidR="00B8692E" w:rsidRPr="00B8692E" w:rsidRDefault="00B8692E" w:rsidP="00B8692E">
      <w:pPr>
        <w:pStyle w:val="NoSpacing"/>
        <w:numPr>
          <w:ilvl w:val="0"/>
          <w:numId w:val="13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organizacija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radionica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edukacija</w:t>
      </w:r>
      <w:proofErr w:type="spellEnd"/>
    </w:p>
    <w:p w14:paraId="0BA20E14" w14:textId="77777777" w:rsidR="00B8692E" w:rsidRPr="00B8692E" w:rsidRDefault="00B8692E" w:rsidP="00B8692E">
      <w:pPr>
        <w:pStyle w:val="NoSpacing"/>
        <w:numPr>
          <w:ilvl w:val="0"/>
          <w:numId w:val="13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konferencije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događanja</w:t>
      </w:r>
      <w:proofErr w:type="spellEnd"/>
    </w:p>
    <w:p w14:paraId="6302D70D" w14:textId="77777777" w:rsidR="00B8692E" w:rsidRPr="00B8692E" w:rsidRDefault="00B8692E" w:rsidP="00B8692E">
      <w:pPr>
        <w:pStyle w:val="NoSpacing"/>
        <w:numPr>
          <w:ilvl w:val="0"/>
          <w:numId w:val="13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donacije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sponzorstva</w:t>
      </w:r>
      <w:proofErr w:type="spellEnd"/>
    </w:p>
    <w:p w14:paraId="7F00F9FE" w14:textId="77777777" w:rsidR="00B8692E" w:rsidRPr="00B8692E" w:rsidRDefault="00B8692E" w:rsidP="00B8692E">
      <w:pPr>
        <w:pStyle w:val="NoSpacing"/>
        <w:numPr>
          <w:ilvl w:val="0"/>
          <w:numId w:val="13"/>
        </w:numPr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suradnja</w:t>
      </w:r>
      <w:proofErr w:type="spellEnd"/>
      <w:r w:rsidRPr="00B8692E">
        <w:rPr>
          <w:rFonts w:asciiTheme="majorHAnsi" w:hAnsiTheme="majorHAnsi" w:cstheme="majorHAnsi"/>
        </w:rPr>
        <w:t xml:space="preserve"> s </w:t>
      </w:r>
      <w:proofErr w:type="spellStart"/>
      <w:r w:rsidRPr="00B8692E">
        <w:rPr>
          <w:rFonts w:asciiTheme="majorHAnsi" w:hAnsiTheme="majorHAnsi" w:cstheme="majorHAnsi"/>
        </w:rPr>
        <w:t>javnim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institucijama</w:t>
      </w:r>
      <w:proofErr w:type="spellEnd"/>
    </w:p>
    <w:p w14:paraId="6383712B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13119D89" w14:textId="0588C74E" w:rsidR="005A6D61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Cilj</w:t>
      </w:r>
      <w:proofErr w:type="spellEnd"/>
      <w:r w:rsidRPr="00B8692E">
        <w:rPr>
          <w:rFonts w:asciiTheme="majorHAnsi" w:hAnsiTheme="majorHAnsi" w:cstheme="majorHAnsi"/>
        </w:rPr>
        <w:t xml:space="preserve"> je </w:t>
      </w:r>
      <w:proofErr w:type="spellStart"/>
      <w:r w:rsidRPr="00B8692E">
        <w:rPr>
          <w:rFonts w:asciiTheme="majorHAnsi" w:hAnsiTheme="majorHAnsi" w:cstheme="majorHAnsi"/>
        </w:rPr>
        <w:t>razviti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održiv</w:t>
      </w:r>
      <w:proofErr w:type="spellEnd"/>
      <w:r w:rsidRPr="00B8692E">
        <w:rPr>
          <w:rFonts w:asciiTheme="majorHAnsi" w:hAnsiTheme="majorHAnsi" w:cstheme="majorHAnsi"/>
        </w:rPr>
        <w:t xml:space="preserve"> model </w:t>
      </w:r>
      <w:proofErr w:type="spellStart"/>
      <w:r w:rsidRPr="00B8692E">
        <w:rPr>
          <w:rFonts w:asciiTheme="majorHAnsi" w:hAnsiTheme="majorHAnsi" w:cstheme="majorHAnsi"/>
        </w:rPr>
        <w:t>financiranja</w:t>
      </w:r>
      <w:proofErr w:type="spellEnd"/>
      <w:r w:rsidRPr="00B8692E">
        <w:rPr>
          <w:rFonts w:asciiTheme="majorHAnsi" w:hAnsiTheme="majorHAnsi" w:cstheme="majorHAnsi"/>
        </w:rPr>
        <w:t xml:space="preserve"> koji </w:t>
      </w:r>
      <w:proofErr w:type="spellStart"/>
      <w:r w:rsidRPr="00B8692E">
        <w:rPr>
          <w:rFonts w:asciiTheme="majorHAnsi" w:hAnsiTheme="majorHAnsi" w:cstheme="majorHAnsi"/>
        </w:rPr>
        <w:t>omogućava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kontinuiran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rast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razvoj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aktivnosti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Udruge</w:t>
      </w:r>
      <w:proofErr w:type="spellEnd"/>
      <w:r w:rsidRPr="00B8692E">
        <w:rPr>
          <w:rFonts w:asciiTheme="majorHAnsi" w:hAnsiTheme="majorHAnsi" w:cstheme="majorHAnsi"/>
        </w:rPr>
        <w:t>.</w:t>
      </w:r>
    </w:p>
    <w:p w14:paraId="6B52B840" w14:textId="5F7362F0" w:rsid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68A77C68" w14:textId="77777777" w:rsidR="00B8692E" w:rsidRPr="005A6D61" w:rsidRDefault="00B8692E" w:rsidP="00B8692E">
      <w:pPr>
        <w:pStyle w:val="NoSpacing"/>
        <w:rPr>
          <w:rFonts w:asciiTheme="majorHAnsi" w:hAnsiTheme="majorHAnsi" w:cstheme="majorHAnsi"/>
        </w:rPr>
      </w:pPr>
    </w:p>
    <w:p w14:paraId="07FC1BCB" w14:textId="77777777" w:rsidR="00327EE5" w:rsidRPr="005A6D61" w:rsidRDefault="00B8692E" w:rsidP="005A6D61">
      <w:pPr>
        <w:pStyle w:val="NoSpacing"/>
        <w:rPr>
          <w:rFonts w:asciiTheme="majorHAnsi" w:hAnsiTheme="majorHAnsi" w:cstheme="majorHAnsi"/>
        </w:rPr>
      </w:pPr>
      <w:r w:rsidRPr="005A6D61">
        <w:rPr>
          <w:rFonts w:asciiTheme="majorHAnsi" w:hAnsiTheme="majorHAnsi" w:cstheme="majorHAnsi"/>
        </w:rPr>
        <w:t>Zaključak:</w:t>
      </w:r>
    </w:p>
    <w:p w14:paraId="1947036D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Udruga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Poslovna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unija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Hrvatske</w:t>
      </w:r>
      <w:proofErr w:type="spellEnd"/>
      <w:r w:rsidRPr="00B8692E">
        <w:rPr>
          <w:rFonts w:asciiTheme="majorHAnsi" w:hAnsiTheme="majorHAnsi" w:cstheme="majorHAnsi"/>
        </w:rPr>
        <w:t xml:space="preserve"> BIZMIX u 2026. </w:t>
      </w:r>
      <w:proofErr w:type="spellStart"/>
      <w:r w:rsidRPr="00B8692E">
        <w:rPr>
          <w:rFonts w:asciiTheme="majorHAnsi" w:hAnsiTheme="majorHAnsi" w:cstheme="majorHAnsi"/>
        </w:rPr>
        <w:t>godini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usmjerena</w:t>
      </w:r>
      <w:proofErr w:type="spellEnd"/>
      <w:r w:rsidRPr="00B8692E">
        <w:rPr>
          <w:rFonts w:asciiTheme="majorHAnsi" w:hAnsiTheme="majorHAnsi" w:cstheme="majorHAnsi"/>
        </w:rPr>
        <w:t xml:space="preserve"> je </w:t>
      </w:r>
      <w:proofErr w:type="spellStart"/>
      <w:r w:rsidRPr="00B8692E">
        <w:rPr>
          <w:rFonts w:asciiTheme="majorHAnsi" w:hAnsiTheme="majorHAnsi" w:cstheme="majorHAnsi"/>
        </w:rPr>
        <w:t>na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razvoj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konkretnih</w:t>
      </w:r>
      <w:proofErr w:type="spellEnd"/>
      <w:r w:rsidRPr="00B8692E">
        <w:rPr>
          <w:rFonts w:asciiTheme="majorHAnsi" w:hAnsiTheme="majorHAnsi" w:cstheme="majorHAnsi"/>
        </w:rPr>
        <w:t xml:space="preserve">, </w:t>
      </w:r>
      <w:proofErr w:type="spellStart"/>
      <w:r w:rsidRPr="00B8692E">
        <w:rPr>
          <w:rFonts w:asciiTheme="majorHAnsi" w:hAnsiTheme="majorHAnsi" w:cstheme="majorHAnsi"/>
        </w:rPr>
        <w:t>primjenjivih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društveno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korisnih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projekata</w:t>
      </w:r>
      <w:proofErr w:type="spellEnd"/>
      <w:r w:rsidRPr="00B8692E">
        <w:rPr>
          <w:rFonts w:asciiTheme="majorHAnsi" w:hAnsiTheme="majorHAnsi" w:cstheme="majorHAnsi"/>
        </w:rPr>
        <w:t xml:space="preserve"> s </w:t>
      </w:r>
      <w:proofErr w:type="spellStart"/>
      <w:r w:rsidRPr="00B8692E">
        <w:rPr>
          <w:rFonts w:asciiTheme="majorHAnsi" w:hAnsiTheme="majorHAnsi" w:cstheme="majorHAnsi"/>
        </w:rPr>
        <w:t>ciljem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dugoročnog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utjecaja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na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zdravlje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kvalitetu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života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građana</w:t>
      </w:r>
      <w:proofErr w:type="spellEnd"/>
      <w:r w:rsidRPr="00B8692E">
        <w:rPr>
          <w:rFonts w:asciiTheme="majorHAnsi" w:hAnsiTheme="majorHAnsi" w:cstheme="majorHAnsi"/>
        </w:rPr>
        <w:t>.</w:t>
      </w:r>
    </w:p>
    <w:p w14:paraId="545B3AAC" w14:textId="77777777" w:rsidR="00B8692E" w:rsidRPr="00B8692E" w:rsidRDefault="00B8692E" w:rsidP="00B8692E">
      <w:pPr>
        <w:pStyle w:val="NoSpacing"/>
        <w:rPr>
          <w:rFonts w:asciiTheme="majorHAnsi" w:hAnsiTheme="majorHAnsi" w:cstheme="majorHAnsi"/>
        </w:rPr>
      </w:pPr>
    </w:p>
    <w:p w14:paraId="56241834" w14:textId="4AE6BCAA" w:rsidR="005A6D61" w:rsidRPr="005A6D61" w:rsidRDefault="00B8692E" w:rsidP="00B8692E">
      <w:pPr>
        <w:pStyle w:val="NoSpacing"/>
        <w:rPr>
          <w:rFonts w:asciiTheme="majorHAnsi" w:hAnsiTheme="majorHAnsi" w:cstheme="majorHAnsi"/>
        </w:rPr>
      </w:pPr>
      <w:proofErr w:type="spellStart"/>
      <w:r w:rsidRPr="00B8692E">
        <w:rPr>
          <w:rFonts w:asciiTheme="majorHAnsi" w:hAnsiTheme="majorHAnsi" w:cstheme="majorHAnsi"/>
        </w:rPr>
        <w:t>Kroz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edukaciju</w:t>
      </w:r>
      <w:proofErr w:type="spellEnd"/>
      <w:r w:rsidRPr="00B8692E">
        <w:rPr>
          <w:rFonts w:asciiTheme="majorHAnsi" w:hAnsiTheme="majorHAnsi" w:cstheme="majorHAnsi"/>
        </w:rPr>
        <w:t xml:space="preserve">, </w:t>
      </w:r>
      <w:proofErr w:type="spellStart"/>
      <w:r w:rsidRPr="00B8692E">
        <w:rPr>
          <w:rFonts w:asciiTheme="majorHAnsi" w:hAnsiTheme="majorHAnsi" w:cstheme="majorHAnsi"/>
        </w:rPr>
        <w:t>izdavaštvo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javno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djelovanje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Udruga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nastoji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postati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prepoznatljiv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i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relevantan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akter</w:t>
      </w:r>
      <w:proofErr w:type="spellEnd"/>
      <w:r w:rsidRPr="00B8692E">
        <w:rPr>
          <w:rFonts w:asciiTheme="majorHAnsi" w:hAnsiTheme="majorHAnsi" w:cstheme="majorHAnsi"/>
        </w:rPr>
        <w:t xml:space="preserve"> u </w:t>
      </w:r>
      <w:proofErr w:type="spellStart"/>
      <w:r w:rsidRPr="00B8692E">
        <w:rPr>
          <w:rFonts w:asciiTheme="majorHAnsi" w:hAnsiTheme="majorHAnsi" w:cstheme="majorHAnsi"/>
        </w:rPr>
        <w:t>području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promicanja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zdravih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životnih</w:t>
      </w:r>
      <w:proofErr w:type="spellEnd"/>
      <w:r w:rsidRPr="00B8692E">
        <w:rPr>
          <w:rFonts w:asciiTheme="majorHAnsi" w:hAnsiTheme="majorHAnsi" w:cstheme="majorHAnsi"/>
        </w:rPr>
        <w:t xml:space="preserve"> </w:t>
      </w:r>
      <w:proofErr w:type="spellStart"/>
      <w:r w:rsidRPr="00B8692E">
        <w:rPr>
          <w:rFonts w:asciiTheme="majorHAnsi" w:hAnsiTheme="majorHAnsi" w:cstheme="majorHAnsi"/>
        </w:rPr>
        <w:t>navika</w:t>
      </w:r>
      <w:proofErr w:type="spellEnd"/>
      <w:r w:rsidRPr="00B8692E">
        <w:rPr>
          <w:rFonts w:asciiTheme="majorHAnsi" w:hAnsiTheme="majorHAnsi" w:cstheme="majorHAnsi"/>
        </w:rPr>
        <w:t>.</w:t>
      </w:r>
    </w:p>
    <w:p w14:paraId="6B14488C" w14:textId="77777777" w:rsidR="00327EE5" w:rsidRPr="005A6D61" w:rsidRDefault="00327EE5" w:rsidP="005A6D61">
      <w:pPr>
        <w:pStyle w:val="NoSpacing"/>
        <w:rPr>
          <w:rFonts w:asciiTheme="majorHAnsi" w:hAnsiTheme="majorHAnsi" w:cstheme="majorHAnsi"/>
        </w:rPr>
      </w:pPr>
    </w:p>
    <w:p w14:paraId="137FEBF5" w14:textId="77777777" w:rsidR="00B8692E" w:rsidRDefault="00B8692E" w:rsidP="005A6D61">
      <w:pPr>
        <w:pStyle w:val="NoSpacing"/>
        <w:rPr>
          <w:rFonts w:asciiTheme="majorHAnsi" w:hAnsiTheme="majorHAnsi" w:cstheme="majorHAnsi"/>
        </w:rPr>
      </w:pPr>
    </w:p>
    <w:p w14:paraId="66FF6261" w14:textId="77777777" w:rsidR="00B8692E" w:rsidRDefault="00B8692E" w:rsidP="005A6D61">
      <w:pPr>
        <w:pStyle w:val="NoSpacing"/>
        <w:rPr>
          <w:rFonts w:asciiTheme="majorHAnsi" w:hAnsiTheme="majorHAnsi" w:cstheme="majorHAnsi"/>
        </w:rPr>
      </w:pPr>
    </w:p>
    <w:p w14:paraId="04301C79" w14:textId="2D8BCB34" w:rsidR="00327EE5" w:rsidRDefault="00B8692E" w:rsidP="005A6D61">
      <w:pPr>
        <w:pStyle w:val="NoSpacing"/>
        <w:rPr>
          <w:rFonts w:asciiTheme="majorHAnsi" w:hAnsiTheme="majorHAnsi" w:cstheme="majorHAnsi"/>
        </w:rPr>
      </w:pPr>
      <w:proofErr w:type="spellStart"/>
      <w:r w:rsidRPr="005A6D61">
        <w:rPr>
          <w:rFonts w:asciiTheme="majorHAnsi" w:hAnsiTheme="majorHAnsi" w:cstheme="majorHAnsi"/>
        </w:rPr>
        <w:t>Predsjednica</w:t>
      </w:r>
      <w:proofErr w:type="spellEnd"/>
      <w:r w:rsidRPr="005A6D61">
        <w:rPr>
          <w:rFonts w:asciiTheme="majorHAnsi" w:hAnsiTheme="majorHAnsi" w:cstheme="majorHAnsi"/>
        </w:rPr>
        <w:t xml:space="preserve"> </w:t>
      </w:r>
      <w:proofErr w:type="spellStart"/>
      <w:r w:rsidRPr="005A6D61">
        <w:rPr>
          <w:rFonts w:asciiTheme="majorHAnsi" w:hAnsiTheme="majorHAnsi" w:cstheme="majorHAnsi"/>
        </w:rPr>
        <w:t>Udruge</w:t>
      </w:r>
      <w:proofErr w:type="spellEnd"/>
    </w:p>
    <w:p w14:paraId="34B2C537" w14:textId="49449F01" w:rsidR="005A6D61" w:rsidRDefault="005A6D61" w:rsidP="005A6D61">
      <w:pPr>
        <w:pStyle w:val="NoSpacing"/>
        <w:rPr>
          <w:rFonts w:asciiTheme="majorHAnsi" w:hAnsiTheme="majorHAnsi" w:cstheme="majorHAnsi"/>
        </w:rPr>
      </w:pPr>
    </w:p>
    <w:p w14:paraId="6894C2E7" w14:textId="38717728" w:rsidR="005A6D61" w:rsidRPr="005A6D61" w:rsidRDefault="005A6D61" w:rsidP="005A6D61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Maja Ilčić</w:t>
      </w:r>
    </w:p>
    <w:p w14:paraId="44C0F9F1" w14:textId="77777777" w:rsidR="00327EE5" w:rsidRPr="005A6D61" w:rsidRDefault="00B8692E" w:rsidP="005A6D61">
      <w:pPr>
        <w:pStyle w:val="NoSpacing"/>
        <w:rPr>
          <w:rFonts w:asciiTheme="majorHAnsi" w:hAnsiTheme="majorHAnsi" w:cstheme="majorHAnsi"/>
        </w:rPr>
      </w:pPr>
      <w:r w:rsidRPr="005A6D61">
        <w:rPr>
          <w:rFonts w:asciiTheme="majorHAnsi" w:hAnsiTheme="majorHAnsi" w:cstheme="majorHAnsi"/>
        </w:rPr>
        <w:t>_________________________</w:t>
      </w:r>
    </w:p>
    <w:p w14:paraId="3A415DEE" w14:textId="77777777" w:rsidR="00327EE5" w:rsidRPr="005A6D61" w:rsidRDefault="00327EE5">
      <w:pPr>
        <w:rPr>
          <w:rFonts w:asciiTheme="majorHAnsi" w:hAnsiTheme="majorHAnsi" w:cstheme="majorHAnsi"/>
        </w:rPr>
      </w:pPr>
    </w:p>
    <w:sectPr w:rsidR="00327EE5" w:rsidRPr="005A6D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B70ECB"/>
    <w:multiLevelType w:val="hybridMultilevel"/>
    <w:tmpl w:val="695A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E45CA"/>
    <w:multiLevelType w:val="hybridMultilevel"/>
    <w:tmpl w:val="42C8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365D2"/>
    <w:multiLevelType w:val="hybridMultilevel"/>
    <w:tmpl w:val="0CE8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B6A53"/>
    <w:multiLevelType w:val="hybridMultilevel"/>
    <w:tmpl w:val="7A64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25B"/>
    <w:rsid w:val="0015074B"/>
    <w:rsid w:val="0029639D"/>
    <w:rsid w:val="00326F90"/>
    <w:rsid w:val="00327EE5"/>
    <w:rsid w:val="005A6D61"/>
    <w:rsid w:val="00784B60"/>
    <w:rsid w:val="00AA1D8D"/>
    <w:rsid w:val="00B47730"/>
    <w:rsid w:val="00B8692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EA67F"/>
  <w14:defaultImageDpi w14:val="300"/>
  <w15:docId w15:val="{65AF2D2F-BA8C-4B4F-8B44-4D37B13C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maja ilcic</cp:lastModifiedBy>
  <cp:revision>2</cp:revision>
  <dcterms:created xsi:type="dcterms:W3CDTF">2026-04-08T15:24:00Z</dcterms:created>
  <dcterms:modified xsi:type="dcterms:W3CDTF">2026-04-08T15:24:00Z</dcterms:modified>
  <cp:category/>
</cp:coreProperties>
</file>